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29F" w:rsidRPr="00DD077B" w:rsidRDefault="00C3229F" w:rsidP="00C3229F">
      <w:pPr>
        <w:jc w:val="center"/>
        <w:rPr>
          <w:rFonts w:ascii="宋体" w:hAnsi="宋体" w:hint="eastAsia"/>
          <w:b/>
          <w:sz w:val="32"/>
          <w:szCs w:val="32"/>
        </w:rPr>
      </w:pPr>
      <w:r w:rsidRPr="00DD077B">
        <w:rPr>
          <w:rFonts w:ascii="宋体" w:hAnsi="宋体" w:hint="eastAsia"/>
          <w:b/>
          <w:sz w:val="32"/>
          <w:szCs w:val="32"/>
        </w:rPr>
        <w:t>论高一数学教学</w:t>
      </w:r>
    </w:p>
    <w:p w:rsidR="00C3229F" w:rsidRPr="00DD077B" w:rsidRDefault="00C3229F" w:rsidP="00C3229F">
      <w:pPr>
        <w:ind w:firstLineChars="1459" w:firstLine="4085"/>
        <w:rPr>
          <w:rFonts w:ascii="楷体_GB2312" w:eastAsia="楷体_GB2312" w:hint="eastAsia"/>
          <w:b/>
          <w:sz w:val="28"/>
          <w:szCs w:val="28"/>
        </w:rPr>
      </w:pPr>
      <w:r w:rsidRPr="00DD077B">
        <w:rPr>
          <w:rFonts w:ascii="楷体_GB2312" w:eastAsia="楷体_GB2312" w:hint="eastAsia"/>
          <w:b/>
          <w:sz w:val="28"/>
          <w:szCs w:val="28"/>
        </w:rPr>
        <w:t xml:space="preserve">陈俊国  </w:t>
      </w:r>
    </w:p>
    <w:p w:rsidR="00C3229F" w:rsidRPr="00101F1F" w:rsidRDefault="00C3229F" w:rsidP="00C3229F">
      <w:pPr>
        <w:spacing w:line="400" w:lineRule="exact"/>
        <w:ind w:firstLineChars="200" w:firstLine="480"/>
        <w:rPr>
          <w:rFonts w:hint="eastAsia"/>
          <w:sz w:val="24"/>
          <w:szCs w:val="24"/>
        </w:rPr>
      </w:pPr>
      <w:r w:rsidRPr="00101F1F">
        <w:rPr>
          <w:rFonts w:hint="eastAsia"/>
          <w:sz w:val="24"/>
          <w:szCs w:val="24"/>
        </w:rPr>
        <w:t>高中数学教学必修课程目前基本上是在高一阶段完成，历年来高考试题往往覆盖必修课程大部分内容，因此做好高一数学教学是至关重要的。高一数学教学任务繁重，课时紧，学生的作业量大，再加上数学具有自身的特点</w:t>
      </w:r>
      <w:r w:rsidRPr="00101F1F">
        <w:rPr>
          <w:rFonts w:hint="eastAsia"/>
          <w:sz w:val="24"/>
          <w:szCs w:val="24"/>
        </w:rPr>
        <w:t>------</w:t>
      </w:r>
      <w:r w:rsidRPr="00101F1F">
        <w:rPr>
          <w:rFonts w:hint="eastAsia"/>
          <w:sz w:val="24"/>
          <w:szCs w:val="24"/>
        </w:rPr>
        <w:t>抽象性，因此做好高一数学教学又是具有挑战性的。笔者结合平时教学实践，给出如下提高高一数学教学效果的方法和建议：</w:t>
      </w:r>
    </w:p>
    <w:p w:rsidR="00C3229F" w:rsidRPr="00101F1F" w:rsidRDefault="00C3229F" w:rsidP="00C3229F">
      <w:pPr>
        <w:spacing w:line="400" w:lineRule="exact"/>
        <w:ind w:firstLineChars="200" w:firstLine="484"/>
        <w:rPr>
          <w:rFonts w:hint="eastAsia"/>
          <w:b/>
          <w:spacing w:val="2"/>
          <w:sz w:val="24"/>
          <w:szCs w:val="24"/>
        </w:rPr>
      </w:pPr>
      <w:r w:rsidRPr="00101F1F">
        <w:rPr>
          <w:rFonts w:hint="eastAsia"/>
          <w:b/>
          <w:spacing w:val="2"/>
          <w:sz w:val="24"/>
          <w:szCs w:val="24"/>
        </w:rPr>
        <w:t>一</w:t>
      </w:r>
      <w:r w:rsidRPr="00101F1F">
        <w:rPr>
          <w:rFonts w:hint="eastAsia"/>
          <w:b/>
          <w:spacing w:val="2"/>
          <w:sz w:val="24"/>
          <w:szCs w:val="24"/>
        </w:rPr>
        <w:t xml:space="preserve">. </w:t>
      </w:r>
      <w:r w:rsidRPr="00101F1F">
        <w:rPr>
          <w:rFonts w:hint="eastAsia"/>
          <w:b/>
          <w:spacing w:val="2"/>
          <w:sz w:val="24"/>
          <w:szCs w:val="24"/>
        </w:rPr>
        <w:t>上好高一新生入学第一堂数学课</w:t>
      </w:r>
    </w:p>
    <w:p w:rsidR="00C3229F" w:rsidRPr="00101F1F" w:rsidRDefault="00C3229F" w:rsidP="00C3229F">
      <w:pPr>
        <w:spacing w:line="400" w:lineRule="exact"/>
        <w:ind w:firstLineChars="200" w:firstLine="480"/>
        <w:rPr>
          <w:rFonts w:hint="eastAsia"/>
          <w:sz w:val="24"/>
          <w:szCs w:val="24"/>
        </w:rPr>
      </w:pPr>
      <w:r w:rsidRPr="00101F1F">
        <w:rPr>
          <w:rFonts w:hint="eastAsia"/>
          <w:sz w:val="24"/>
          <w:szCs w:val="24"/>
        </w:rPr>
        <w:t>高一新生刚刚入学，学生知识结构还停留在初中知识水平，若在入学第一堂数学课上就上新课，绝大多数学生会觉得十分茫然，进而失去学习数学的兴趣。为此我认为这第一堂课应该谈谈学习数学的重要性，以及如何学好数学。这样就能使学生初步认识高中数学并注意把握学好数学的方法。</w:t>
      </w:r>
    </w:p>
    <w:p w:rsidR="00C3229F" w:rsidRPr="00101F1F" w:rsidRDefault="00C3229F" w:rsidP="00C3229F">
      <w:pPr>
        <w:spacing w:line="400" w:lineRule="exact"/>
        <w:ind w:firstLineChars="200" w:firstLine="480"/>
        <w:rPr>
          <w:rFonts w:hint="eastAsia"/>
          <w:sz w:val="24"/>
          <w:szCs w:val="24"/>
        </w:rPr>
      </w:pPr>
      <w:r w:rsidRPr="00101F1F">
        <w:rPr>
          <w:rFonts w:hint="eastAsia"/>
          <w:sz w:val="24"/>
          <w:szCs w:val="24"/>
        </w:rPr>
        <w:t>案例</w:t>
      </w:r>
      <w:r w:rsidRPr="00101F1F">
        <w:rPr>
          <w:rFonts w:hint="eastAsia"/>
          <w:sz w:val="24"/>
          <w:szCs w:val="24"/>
        </w:rPr>
        <w:t>1</w:t>
      </w:r>
      <w:r w:rsidRPr="00101F1F">
        <w:rPr>
          <w:rFonts w:hint="eastAsia"/>
          <w:sz w:val="24"/>
          <w:szCs w:val="24"/>
        </w:rPr>
        <w:t>（摘自笔者在高一新生入学第一堂数学课教学设计）：</w:t>
      </w:r>
    </w:p>
    <w:p w:rsidR="00C3229F" w:rsidRPr="00101F1F" w:rsidRDefault="00C3229F" w:rsidP="00C3229F">
      <w:pPr>
        <w:spacing w:line="400" w:lineRule="exact"/>
        <w:ind w:firstLineChars="200" w:firstLine="480"/>
        <w:rPr>
          <w:rFonts w:hint="eastAsia"/>
          <w:sz w:val="24"/>
          <w:szCs w:val="24"/>
        </w:rPr>
      </w:pPr>
      <w:r w:rsidRPr="00101F1F">
        <w:rPr>
          <w:rFonts w:hint="eastAsia"/>
          <w:sz w:val="24"/>
          <w:szCs w:val="24"/>
        </w:rPr>
        <w:t>这节课老师准备和大家聊一聊数学，一起来思考为什么要学习数学及如何学好数学这两个问题。</w:t>
      </w:r>
    </w:p>
    <w:p w:rsidR="00C3229F" w:rsidRPr="00101F1F" w:rsidRDefault="00C3229F" w:rsidP="00C3229F">
      <w:pPr>
        <w:spacing w:line="400" w:lineRule="exact"/>
        <w:ind w:firstLineChars="200" w:firstLine="480"/>
        <w:rPr>
          <w:rFonts w:hint="eastAsia"/>
          <w:sz w:val="24"/>
          <w:szCs w:val="24"/>
        </w:rPr>
      </w:pPr>
      <w:r w:rsidRPr="00101F1F">
        <w:rPr>
          <w:rFonts w:hint="eastAsia"/>
          <w:sz w:val="24"/>
          <w:szCs w:val="24"/>
        </w:rPr>
        <w:t>一、认识数学的重要性</w:t>
      </w:r>
    </w:p>
    <w:p w:rsidR="00C3229F" w:rsidRPr="00101F1F" w:rsidRDefault="00C3229F" w:rsidP="00C3229F">
      <w:pPr>
        <w:spacing w:line="400" w:lineRule="exact"/>
        <w:ind w:firstLineChars="200" w:firstLine="480"/>
        <w:rPr>
          <w:rFonts w:hint="eastAsia"/>
          <w:sz w:val="24"/>
          <w:szCs w:val="24"/>
        </w:rPr>
      </w:pPr>
      <w:r w:rsidRPr="00101F1F">
        <w:rPr>
          <w:rFonts w:hint="eastAsia"/>
          <w:sz w:val="24"/>
          <w:szCs w:val="24"/>
        </w:rPr>
        <w:t>假如有一天你和一个朋友去抽奖，现有两种抽奖方式：</w:t>
      </w:r>
      <w:r w:rsidRPr="00101F1F">
        <w:rPr>
          <w:rFonts w:hint="eastAsia"/>
          <w:sz w:val="24"/>
          <w:szCs w:val="24"/>
        </w:rPr>
        <w:t>1</w:t>
      </w:r>
      <w:r w:rsidRPr="00101F1F">
        <w:rPr>
          <w:rFonts w:hint="eastAsia"/>
          <w:sz w:val="24"/>
          <w:szCs w:val="24"/>
        </w:rPr>
        <w:t>、</w:t>
      </w:r>
      <w:r w:rsidRPr="00101F1F">
        <w:rPr>
          <w:rFonts w:hint="eastAsia"/>
          <w:sz w:val="24"/>
          <w:szCs w:val="24"/>
        </w:rPr>
        <w:t xml:space="preserve"> </w:t>
      </w:r>
      <w:r w:rsidRPr="00101F1F">
        <w:rPr>
          <w:rFonts w:hint="eastAsia"/>
          <w:sz w:val="24"/>
          <w:szCs w:val="24"/>
        </w:rPr>
        <w:t>在箱子内放</w:t>
      </w:r>
      <w:r w:rsidRPr="00101F1F">
        <w:rPr>
          <w:rFonts w:hint="eastAsia"/>
          <w:sz w:val="24"/>
          <w:szCs w:val="24"/>
        </w:rPr>
        <w:t>1</w:t>
      </w:r>
      <w:r w:rsidRPr="00101F1F">
        <w:rPr>
          <w:rFonts w:hint="eastAsia"/>
          <w:sz w:val="24"/>
          <w:szCs w:val="24"/>
        </w:rPr>
        <w:t>个黄球，</w:t>
      </w:r>
      <w:r w:rsidRPr="00101F1F">
        <w:rPr>
          <w:rFonts w:hint="eastAsia"/>
          <w:sz w:val="24"/>
          <w:szCs w:val="24"/>
        </w:rPr>
        <w:t>49</w:t>
      </w:r>
      <w:r w:rsidRPr="00101F1F">
        <w:rPr>
          <w:rFonts w:hint="eastAsia"/>
          <w:sz w:val="24"/>
          <w:szCs w:val="24"/>
        </w:rPr>
        <w:t>个白球，顾客一次摸到黄球即中大奖。</w:t>
      </w:r>
      <w:r w:rsidRPr="00101F1F">
        <w:rPr>
          <w:rFonts w:hint="eastAsia"/>
          <w:sz w:val="24"/>
          <w:szCs w:val="24"/>
        </w:rPr>
        <w:t>2</w:t>
      </w:r>
      <w:r w:rsidRPr="00101F1F">
        <w:rPr>
          <w:rFonts w:hint="eastAsia"/>
          <w:sz w:val="24"/>
          <w:szCs w:val="24"/>
        </w:rPr>
        <w:t>、在箱子内放</w:t>
      </w:r>
      <w:r w:rsidRPr="00101F1F">
        <w:rPr>
          <w:rFonts w:hint="eastAsia"/>
          <w:sz w:val="24"/>
          <w:szCs w:val="24"/>
        </w:rPr>
        <w:t>4</w:t>
      </w:r>
      <w:r w:rsidRPr="00101F1F">
        <w:rPr>
          <w:rFonts w:hint="eastAsia"/>
          <w:sz w:val="24"/>
          <w:szCs w:val="24"/>
        </w:rPr>
        <w:t>个黄球，</w:t>
      </w:r>
      <w:r w:rsidRPr="00101F1F">
        <w:rPr>
          <w:rFonts w:hint="eastAsia"/>
          <w:sz w:val="24"/>
          <w:szCs w:val="24"/>
        </w:rPr>
        <w:t>14</w:t>
      </w:r>
      <w:r w:rsidRPr="00101F1F">
        <w:rPr>
          <w:rFonts w:hint="eastAsia"/>
          <w:sz w:val="24"/>
          <w:szCs w:val="24"/>
        </w:rPr>
        <w:t>个白球，顾客一次摸</w:t>
      </w:r>
      <w:r w:rsidRPr="00101F1F">
        <w:rPr>
          <w:rFonts w:hint="eastAsia"/>
          <w:sz w:val="24"/>
          <w:szCs w:val="24"/>
        </w:rPr>
        <w:t>4</w:t>
      </w:r>
      <w:r w:rsidRPr="00101F1F">
        <w:rPr>
          <w:rFonts w:hint="eastAsia"/>
          <w:sz w:val="24"/>
          <w:szCs w:val="24"/>
        </w:rPr>
        <w:t>个球，当摸到</w:t>
      </w:r>
      <w:r w:rsidRPr="00101F1F">
        <w:rPr>
          <w:rFonts w:hint="eastAsia"/>
          <w:sz w:val="24"/>
          <w:szCs w:val="24"/>
        </w:rPr>
        <w:t>3</w:t>
      </w:r>
      <w:r w:rsidRPr="00101F1F">
        <w:rPr>
          <w:rFonts w:hint="eastAsia"/>
          <w:sz w:val="24"/>
          <w:szCs w:val="24"/>
        </w:rPr>
        <w:t>个黄球</w:t>
      </w:r>
      <w:r w:rsidRPr="00101F1F">
        <w:rPr>
          <w:rFonts w:hint="eastAsia"/>
          <w:sz w:val="24"/>
          <w:szCs w:val="24"/>
        </w:rPr>
        <w:t>1</w:t>
      </w:r>
      <w:r w:rsidRPr="00101F1F">
        <w:rPr>
          <w:rFonts w:hint="eastAsia"/>
          <w:sz w:val="24"/>
          <w:szCs w:val="24"/>
        </w:rPr>
        <w:t>个白球时即中大奖</w:t>
      </w:r>
      <w:r>
        <w:rPr>
          <w:rFonts w:hint="eastAsia"/>
          <w:sz w:val="24"/>
          <w:szCs w:val="24"/>
        </w:rPr>
        <w:t>，</w:t>
      </w:r>
      <w:r w:rsidRPr="00101F1F">
        <w:rPr>
          <w:rFonts w:hint="eastAsia"/>
          <w:sz w:val="24"/>
          <w:szCs w:val="24"/>
        </w:rPr>
        <w:t>请问你会选择哪种摸球方式</w:t>
      </w:r>
      <w:r>
        <w:rPr>
          <w:rFonts w:hint="eastAsia"/>
          <w:sz w:val="24"/>
          <w:szCs w:val="24"/>
        </w:rPr>
        <w:t>？</w:t>
      </w:r>
    </w:p>
    <w:p w:rsidR="00C3229F" w:rsidRPr="00101F1F" w:rsidRDefault="00C3229F" w:rsidP="00C3229F">
      <w:pPr>
        <w:spacing w:line="400" w:lineRule="exact"/>
        <w:ind w:firstLineChars="200" w:firstLine="480"/>
        <w:rPr>
          <w:rFonts w:hint="eastAsia"/>
          <w:sz w:val="24"/>
          <w:szCs w:val="24"/>
        </w:rPr>
      </w:pPr>
      <w:r w:rsidRPr="00101F1F">
        <w:rPr>
          <w:rFonts w:hint="eastAsia"/>
          <w:sz w:val="24"/>
          <w:szCs w:val="24"/>
        </w:rPr>
        <w:t>结论：凡事不能光看表面，想当然！学好数学真的很重要！其实在我们的周围有很多事情都是可以用数学来解决的，无非很多人都没有用数学的眼光来看待，正如课本主编寄语所描述的：数学是有用的，学数学能提高能力。</w:t>
      </w:r>
    </w:p>
    <w:p w:rsidR="00C3229F" w:rsidRPr="00101F1F" w:rsidRDefault="00C3229F" w:rsidP="00C3229F">
      <w:pPr>
        <w:spacing w:line="400" w:lineRule="exact"/>
        <w:ind w:firstLineChars="200" w:firstLine="480"/>
        <w:rPr>
          <w:rFonts w:hint="eastAsia"/>
          <w:sz w:val="24"/>
          <w:szCs w:val="24"/>
        </w:rPr>
      </w:pPr>
      <w:r w:rsidRPr="00101F1F">
        <w:rPr>
          <w:rFonts w:hint="eastAsia"/>
          <w:sz w:val="24"/>
          <w:szCs w:val="24"/>
        </w:rPr>
        <w:t>二．数学的特点</w:t>
      </w:r>
    </w:p>
    <w:p w:rsidR="00C3229F" w:rsidRPr="00101F1F" w:rsidRDefault="00C3229F" w:rsidP="00C3229F">
      <w:pPr>
        <w:spacing w:line="400" w:lineRule="exact"/>
        <w:ind w:firstLineChars="200" w:firstLine="480"/>
        <w:rPr>
          <w:rFonts w:hint="eastAsia"/>
          <w:sz w:val="24"/>
          <w:szCs w:val="24"/>
        </w:rPr>
      </w:pPr>
      <w:r w:rsidRPr="00101F1F">
        <w:rPr>
          <w:rFonts w:hint="eastAsia"/>
          <w:sz w:val="24"/>
          <w:szCs w:val="24"/>
        </w:rPr>
        <w:t>特点一、数学是一个换脑子的学科（严谨），我举一个例子，用一张报纸（厚约</w:t>
      </w:r>
      <w:smartTag w:uri="urn:schemas-microsoft-com:office:smarttags" w:element="chmetcnv">
        <w:smartTagPr>
          <w:attr w:name="UnitName" w:val="毫米"/>
          <w:attr w:name="SourceValue" w:val="0.1"/>
          <w:attr w:name="HasSpace" w:val="False"/>
          <w:attr w:name="Negative" w:val="False"/>
          <w:attr w:name="NumberType" w:val="1"/>
          <w:attr w:name="TCSC" w:val="0"/>
        </w:smartTagPr>
        <w:r w:rsidRPr="00101F1F">
          <w:rPr>
            <w:rFonts w:hint="eastAsia"/>
            <w:sz w:val="24"/>
            <w:szCs w:val="24"/>
          </w:rPr>
          <w:t>0.1</w:t>
        </w:r>
        <w:r w:rsidRPr="00101F1F">
          <w:rPr>
            <w:rFonts w:hint="eastAsia"/>
            <w:sz w:val="24"/>
            <w:szCs w:val="24"/>
          </w:rPr>
          <w:t>毫米</w:t>
        </w:r>
      </w:smartTag>
      <w:r w:rsidRPr="00101F1F">
        <w:rPr>
          <w:rFonts w:hint="eastAsia"/>
          <w:sz w:val="24"/>
          <w:szCs w:val="24"/>
        </w:rPr>
        <w:t>）对折</w:t>
      </w:r>
      <w:r w:rsidRPr="00101F1F">
        <w:rPr>
          <w:rFonts w:hint="eastAsia"/>
          <w:sz w:val="24"/>
          <w:szCs w:val="24"/>
        </w:rPr>
        <w:t>30</w:t>
      </w:r>
      <w:r w:rsidRPr="00101F1F">
        <w:rPr>
          <w:rFonts w:hint="eastAsia"/>
          <w:sz w:val="24"/>
          <w:szCs w:val="24"/>
        </w:rPr>
        <w:t>次，这叠纸大约有多厚？在学生做出了种种估计后，教师提出其厚度远远超出珠穆朗玛峰的高度，推导出通项公式并计算</w:t>
      </w:r>
      <w:r w:rsidRPr="00101F1F">
        <w:rPr>
          <w:rFonts w:hint="eastAsia"/>
          <w:sz w:val="24"/>
          <w:szCs w:val="24"/>
        </w:rPr>
        <w:object w:dxaOrig="409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8.75pt" o:ole="">
            <v:imagedata r:id="rId7" o:title=""/>
          </v:shape>
          <o:OLEObject Type="Embed" ProgID="Equation.3" ShapeID="_x0000_i1025" DrawAspect="Content" ObjectID="_1502709062" r:id="rId8"/>
        </w:object>
      </w:r>
      <w:r w:rsidRPr="00101F1F">
        <w:rPr>
          <w:rFonts w:hint="eastAsia"/>
          <w:sz w:val="24"/>
          <w:szCs w:val="24"/>
        </w:rPr>
        <w:t>（米），远大于</w:t>
      </w:r>
      <w:smartTag w:uri="urn:schemas-microsoft-com:office:smarttags" w:element="chmetcnv">
        <w:smartTagPr>
          <w:attr w:name="UnitName" w:val="米"/>
          <w:attr w:name="SourceValue" w:val="8848"/>
          <w:attr w:name="HasSpace" w:val="False"/>
          <w:attr w:name="Negative" w:val="False"/>
          <w:attr w:name="NumberType" w:val="1"/>
          <w:attr w:name="TCSC" w:val="0"/>
        </w:smartTagPr>
        <w:r w:rsidRPr="00101F1F">
          <w:rPr>
            <w:rFonts w:hint="eastAsia"/>
            <w:sz w:val="24"/>
            <w:szCs w:val="24"/>
          </w:rPr>
          <w:t>8848</w:t>
        </w:r>
        <w:r w:rsidRPr="00101F1F">
          <w:rPr>
            <w:rFonts w:hint="eastAsia"/>
            <w:sz w:val="24"/>
            <w:szCs w:val="24"/>
          </w:rPr>
          <w:t>米</w:t>
        </w:r>
      </w:smartTag>
      <w:r w:rsidRPr="00101F1F">
        <w:rPr>
          <w:rFonts w:hint="eastAsia"/>
          <w:sz w:val="24"/>
          <w:szCs w:val="24"/>
        </w:rPr>
        <w:t>。这个推理过程让你变得很严谨，避免犯错。</w:t>
      </w:r>
    </w:p>
    <w:p w:rsidR="00C3229F" w:rsidRPr="00101F1F" w:rsidRDefault="00C3229F" w:rsidP="00C3229F">
      <w:pPr>
        <w:spacing w:line="400" w:lineRule="exact"/>
        <w:ind w:firstLineChars="200" w:firstLine="480"/>
        <w:rPr>
          <w:rFonts w:hint="eastAsia"/>
          <w:sz w:val="24"/>
          <w:szCs w:val="24"/>
        </w:rPr>
      </w:pPr>
      <w:r w:rsidRPr="00101F1F">
        <w:rPr>
          <w:rFonts w:hint="eastAsia"/>
          <w:sz w:val="24"/>
          <w:szCs w:val="24"/>
        </w:rPr>
        <w:t>特点二、数学是一个挑战智慧的学科（智慧），就是你干什么事情，都得用心去想。比如说有这么一道数学题：有</w:t>
      </w:r>
      <w:r w:rsidRPr="00101F1F">
        <w:rPr>
          <w:rFonts w:hint="eastAsia"/>
          <w:sz w:val="24"/>
          <w:szCs w:val="24"/>
        </w:rPr>
        <w:t>81</w:t>
      </w:r>
      <w:r w:rsidRPr="00101F1F">
        <w:rPr>
          <w:rFonts w:hint="eastAsia"/>
          <w:sz w:val="24"/>
          <w:szCs w:val="24"/>
        </w:rPr>
        <w:t>个球，其中</w:t>
      </w:r>
      <w:r w:rsidRPr="00101F1F">
        <w:rPr>
          <w:rFonts w:hint="eastAsia"/>
          <w:sz w:val="24"/>
          <w:szCs w:val="24"/>
        </w:rPr>
        <w:t>1</w:t>
      </w:r>
      <w:r w:rsidRPr="00101F1F">
        <w:rPr>
          <w:rFonts w:hint="eastAsia"/>
          <w:sz w:val="24"/>
          <w:szCs w:val="24"/>
        </w:rPr>
        <w:t>个球比较轻，其余</w:t>
      </w:r>
      <w:r w:rsidRPr="00101F1F">
        <w:rPr>
          <w:rFonts w:hint="eastAsia"/>
          <w:sz w:val="24"/>
          <w:szCs w:val="24"/>
        </w:rPr>
        <w:t>80</w:t>
      </w:r>
      <w:r w:rsidRPr="00101F1F">
        <w:rPr>
          <w:rFonts w:hint="eastAsia"/>
          <w:sz w:val="24"/>
          <w:szCs w:val="24"/>
        </w:rPr>
        <w:t>个球重量相同，所有的球大小都是一样的。现在我给你一个没有刻度、没有砝码的天平，你最少用多少次，保证能把这个比较轻的小球找出来？有人说，这好办，一个一个地称不就行了吗？这是对的，但不叫数学。有智慧的人怎么办呢？这就是数学智慧的体现，你们感觉数学好玩吧！</w:t>
      </w:r>
    </w:p>
    <w:p w:rsidR="00C3229F" w:rsidRPr="00101F1F" w:rsidRDefault="00C3229F" w:rsidP="00C3229F">
      <w:pPr>
        <w:spacing w:line="400" w:lineRule="exact"/>
        <w:ind w:firstLineChars="200" w:firstLine="480"/>
        <w:rPr>
          <w:rFonts w:hint="eastAsia"/>
          <w:sz w:val="24"/>
          <w:szCs w:val="24"/>
        </w:rPr>
      </w:pPr>
      <w:r w:rsidRPr="00101F1F">
        <w:rPr>
          <w:rFonts w:hint="eastAsia"/>
          <w:sz w:val="24"/>
          <w:szCs w:val="24"/>
        </w:rPr>
        <w:t>特点三、数学有一种惊人之美（美妙），数学之美，美在它的对称和谐，美在它的跌宕起伏，美在它的波澜壮阔，美在它的茅塞顿开，美在它的一题多解，美在它的多题一解，甚至美在它的小题大做。不少学生认为数学是“艰深、枯操、繁琐”的，起始课上要为数学“正名”。数学美美在“只可意会，不可言传”，这种美必须用心灵去体验。</w:t>
      </w:r>
    </w:p>
    <w:p w:rsidR="00C3229F" w:rsidRPr="00101F1F" w:rsidRDefault="00C3229F" w:rsidP="00C3229F">
      <w:pPr>
        <w:spacing w:line="400" w:lineRule="exact"/>
        <w:ind w:firstLineChars="200" w:firstLine="480"/>
        <w:rPr>
          <w:rFonts w:hint="eastAsia"/>
          <w:sz w:val="24"/>
          <w:szCs w:val="24"/>
        </w:rPr>
      </w:pPr>
      <w:r w:rsidRPr="00101F1F">
        <w:rPr>
          <w:rFonts w:hint="eastAsia"/>
          <w:sz w:val="24"/>
          <w:szCs w:val="24"/>
        </w:rPr>
        <w:t>三、如何学好高中数学</w:t>
      </w:r>
    </w:p>
    <w:p w:rsidR="00C3229F" w:rsidRPr="00101F1F" w:rsidRDefault="00C3229F" w:rsidP="00C3229F">
      <w:pPr>
        <w:spacing w:line="400" w:lineRule="exact"/>
        <w:ind w:firstLineChars="200" w:firstLine="480"/>
        <w:rPr>
          <w:rFonts w:hint="eastAsia"/>
          <w:sz w:val="24"/>
          <w:szCs w:val="24"/>
        </w:rPr>
      </w:pPr>
      <w:r w:rsidRPr="00101F1F">
        <w:rPr>
          <w:rFonts w:hint="eastAsia"/>
          <w:sz w:val="24"/>
          <w:szCs w:val="24"/>
        </w:rPr>
        <w:t>（一）初、高中数学的差异</w:t>
      </w:r>
    </w:p>
    <w:p w:rsidR="00C3229F" w:rsidRPr="00101F1F" w:rsidRDefault="00C3229F" w:rsidP="00C3229F">
      <w:pPr>
        <w:spacing w:line="400" w:lineRule="exact"/>
        <w:ind w:firstLineChars="200" w:firstLine="480"/>
        <w:rPr>
          <w:rFonts w:hint="eastAsia"/>
          <w:sz w:val="24"/>
          <w:szCs w:val="24"/>
        </w:rPr>
      </w:pPr>
      <w:r w:rsidRPr="00101F1F">
        <w:rPr>
          <w:rFonts w:hint="eastAsia"/>
          <w:sz w:val="24"/>
          <w:szCs w:val="24"/>
        </w:rPr>
        <w:t>知识差异、学习方法差异（要摸索自己的学习方法）、思维习惯上的差异、定量与变量的差异、学生自学能力的差异（初中学生自学能力低，大凡考试中所用的解题方法和数学思想，在平时基本上已经过反复训练。老师把要学生自己高度深刻理解的问题，都集中表现在他的耐心的讲解和大量的训练中，学生基本不需自学。但高中的知识面广，像初中那样训练是不现实的，只有通过较少的、较典型的一两道例题讲解去融会贯通这一类型习题。如果不自学、不靠大量的阅读理解，将会使学生失去这一类型习题的解法。）</w:t>
      </w:r>
    </w:p>
    <w:p w:rsidR="00C3229F" w:rsidRPr="00101F1F" w:rsidRDefault="00C3229F" w:rsidP="00C3229F">
      <w:pPr>
        <w:spacing w:line="400" w:lineRule="exact"/>
        <w:ind w:firstLineChars="200" w:firstLine="480"/>
        <w:rPr>
          <w:rFonts w:hint="eastAsia"/>
          <w:sz w:val="24"/>
          <w:szCs w:val="24"/>
        </w:rPr>
      </w:pPr>
      <w:r w:rsidRPr="00101F1F">
        <w:rPr>
          <w:rFonts w:hint="eastAsia"/>
          <w:sz w:val="24"/>
          <w:szCs w:val="24"/>
        </w:rPr>
        <w:t>（二）学好高中数学具备的要点</w:t>
      </w:r>
    </w:p>
    <w:p w:rsidR="00C3229F" w:rsidRPr="00101F1F" w:rsidRDefault="00C3229F" w:rsidP="00C3229F">
      <w:pPr>
        <w:spacing w:line="400" w:lineRule="exact"/>
        <w:ind w:firstLineChars="200" w:firstLine="480"/>
        <w:rPr>
          <w:rFonts w:hint="eastAsia"/>
          <w:sz w:val="24"/>
          <w:szCs w:val="24"/>
        </w:rPr>
      </w:pPr>
      <w:r w:rsidRPr="00101F1F">
        <w:rPr>
          <w:rFonts w:hint="eastAsia"/>
          <w:sz w:val="24"/>
          <w:szCs w:val="24"/>
        </w:rPr>
        <w:t>高中数学的内容多，抽象性、理论性强，高中很注重自学能力的培养的，高中不会像初中</w:t>
      </w:r>
      <w:smartTag w:uri="urn:schemas-microsoft-com:office:smarttags" w:element="PersonName">
        <w:smartTagPr>
          <w:attr w:name="ProductID" w:val="那样"/>
        </w:smartTagPr>
        <w:r w:rsidRPr="00101F1F">
          <w:rPr>
            <w:rFonts w:hint="eastAsia"/>
            <w:sz w:val="24"/>
            <w:szCs w:val="24"/>
          </w:rPr>
          <w:t>那样</w:t>
        </w:r>
      </w:smartTag>
      <w:r w:rsidRPr="00101F1F">
        <w:rPr>
          <w:rFonts w:hint="eastAsia"/>
          <w:sz w:val="24"/>
          <w:szCs w:val="24"/>
        </w:rPr>
        <w:t>老师一天到晚盯着你，在高中一定要注重自学能力的培养，谁的自学能力强，那么在一定的程度上影响着你的成绩以及你将来发展的前途。同时要注意以下几点。</w:t>
      </w:r>
    </w:p>
    <w:p w:rsidR="00C3229F" w:rsidRPr="00101F1F" w:rsidRDefault="00C3229F" w:rsidP="00C3229F">
      <w:pPr>
        <w:spacing w:line="400" w:lineRule="exact"/>
        <w:ind w:firstLineChars="200" w:firstLine="480"/>
        <w:rPr>
          <w:rFonts w:hint="eastAsia"/>
          <w:sz w:val="24"/>
          <w:szCs w:val="24"/>
        </w:rPr>
      </w:pPr>
      <w:r w:rsidRPr="00101F1F">
        <w:rPr>
          <w:rFonts w:hint="eastAsia"/>
          <w:sz w:val="24"/>
          <w:szCs w:val="24"/>
        </w:rPr>
        <w:t>1</w:t>
      </w:r>
      <w:r w:rsidRPr="00101F1F">
        <w:rPr>
          <w:rFonts w:hint="eastAsia"/>
          <w:sz w:val="24"/>
          <w:szCs w:val="24"/>
        </w:rPr>
        <w:t>、培养学习的兴趣（那么如何才能建立学习数学</w:t>
      </w:r>
      <w:r>
        <w:rPr>
          <w:rFonts w:hint="eastAsia"/>
          <w:sz w:val="24"/>
          <w:szCs w:val="24"/>
        </w:rPr>
        <w:t>的</w:t>
      </w:r>
      <w:r w:rsidRPr="00101F1F">
        <w:rPr>
          <w:rFonts w:hint="eastAsia"/>
          <w:sz w:val="24"/>
          <w:szCs w:val="24"/>
        </w:rPr>
        <w:t>兴趣呢？）</w:t>
      </w:r>
    </w:p>
    <w:p w:rsidR="00C3229F" w:rsidRPr="00101F1F" w:rsidRDefault="00C3229F" w:rsidP="00C3229F">
      <w:pPr>
        <w:spacing w:line="400" w:lineRule="exact"/>
        <w:ind w:firstLineChars="200" w:firstLine="480"/>
        <w:rPr>
          <w:rFonts w:hint="eastAsia"/>
          <w:sz w:val="24"/>
          <w:szCs w:val="24"/>
        </w:rPr>
      </w:pPr>
      <w:r w:rsidRPr="00101F1F">
        <w:rPr>
          <w:rFonts w:hint="eastAsia"/>
          <w:sz w:val="24"/>
          <w:szCs w:val="24"/>
        </w:rPr>
        <w:lastRenderedPageBreak/>
        <w:t>首先，你们要对我感兴趣。（呵呵…）一个学生如果对某位老师很讨厌，那么他可能学不好这门课，这是事实。虽然与你们有年龄差距，但这绝不会成为我们的代沟，有什么问题同学们可随时找我谈。</w:t>
      </w:r>
    </w:p>
    <w:p w:rsidR="00C3229F" w:rsidRPr="00101F1F" w:rsidRDefault="00C3229F" w:rsidP="00C3229F">
      <w:pPr>
        <w:spacing w:line="400" w:lineRule="exact"/>
        <w:ind w:firstLineChars="200" w:firstLine="480"/>
        <w:rPr>
          <w:rFonts w:hint="eastAsia"/>
          <w:sz w:val="24"/>
          <w:szCs w:val="24"/>
        </w:rPr>
      </w:pPr>
      <w:r w:rsidRPr="00101F1F">
        <w:rPr>
          <w:rFonts w:hint="eastAsia"/>
          <w:sz w:val="24"/>
          <w:szCs w:val="24"/>
        </w:rPr>
        <w:t>2</w:t>
      </w:r>
      <w:r w:rsidRPr="00101F1F">
        <w:rPr>
          <w:rFonts w:hint="eastAsia"/>
          <w:sz w:val="24"/>
          <w:szCs w:val="24"/>
        </w:rPr>
        <w:t>、要改变一个观念（不要认为自己是一个差生，只要努力，完全可以跟上，甚至超过。）</w:t>
      </w:r>
    </w:p>
    <w:p w:rsidR="00C3229F" w:rsidRPr="00101F1F" w:rsidRDefault="00C3229F" w:rsidP="00C3229F">
      <w:pPr>
        <w:spacing w:line="400" w:lineRule="exact"/>
        <w:ind w:firstLineChars="200" w:firstLine="480"/>
        <w:rPr>
          <w:rFonts w:hint="eastAsia"/>
          <w:sz w:val="24"/>
          <w:szCs w:val="24"/>
        </w:rPr>
      </w:pPr>
      <w:r w:rsidRPr="00101F1F">
        <w:rPr>
          <w:rFonts w:hint="eastAsia"/>
          <w:sz w:val="24"/>
          <w:szCs w:val="24"/>
        </w:rPr>
        <w:t>有人会说自己的基础不好。那我问下什么是基础？今天所学的知识就是明天的基础，明天所学的知识就是后天的基础。所有要学好每一天的内容，那么你打的基础就是最扎实的了。所以现在你们是在同一个起跑线上的，无所谓基础好不好。我曾经带过两个班级，课堂感觉差不多，应该说接受能力不相上下，但是成绩差异却是很大，原因在于我们同学课外自主时间的投入太少，学习习惯不太好。</w:t>
      </w:r>
    </w:p>
    <w:p w:rsidR="00C3229F" w:rsidRPr="00101F1F" w:rsidRDefault="00C3229F" w:rsidP="00C3229F">
      <w:pPr>
        <w:spacing w:line="400" w:lineRule="exact"/>
        <w:ind w:firstLineChars="200" w:firstLine="480"/>
        <w:rPr>
          <w:rFonts w:hint="eastAsia"/>
          <w:sz w:val="24"/>
          <w:szCs w:val="24"/>
        </w:rPr>
      </w:pPr>
      <w:r w:rsidRPr="00101F1F">
        <w:rPr>
          <w:rFonts w:hint="eastAsia"/>
          <w:sz w:val="24"/>
          <w:szCs w:val="24"/>
        </w:rPr>
        <w:t>3</w:t>
      </w:r>
      <w:r w:rsidRPr="00101F1F">
        <w:rPr>
          <w:rFonts w:hint="eastAsia"/>
          <w:sz w:val="24"/>
          <w:szCs w:val="24"/>
        </w:rPr>
        <w:t>、养成良好的学习习惯</w:t>
      </w:r>
    </w:p>
    <w:p w:rsidR="00C3229F" w:rsidRPr="00101F1F" w:rsidRDefault="00C3229F" w:rsidP="00C3229F">
      <w:pPr>
        <w:spacing w:line="400" w:lineRule="exact"/>
        <w:ind w:firstLineChars="200" w:firstLine="480"/>
        <w:rPr>
          <w:rFonts w:hint="eastAsia"/>
          <w:sz w:val="24"/>
          <w:szCs w:val="24"/>
        </w:rPr>
      </w:pPr>
      <w:r w:rsidRPr="00101F1F">
        <w:rPr>
          <w:rFonts w:hint="eastAsia"/>
          <w:sz w:val="24"/>
          <w:szCs w:val="24"/>
        </w:rPr>
        <w:t>学习其实分三个环节——课前、课中、课后。课堂非常重要，上课时要准备好课本，一只笔，一本草稿，一定要提高听课的效率。</w:t>
      </w:r>
    </w:p>
    <w:p w:rsidR="00C3229F" w:rsidRPr="00101F1F" w:rsidRDefault="00C3229F" w:rsidP="00C3229F">
      <w:pPr>
        <w:spacing w:line="400" w:lineRule="exact"/>
        <w:ind w:firstLineChars="200" w:firstLine="480"/>
        <w:rPr>
          <w:rFonts w:hint="eastAsia"/>
          <w:sz w:val="24"/>
          <w:szCs w:val="24"/>
        </w:rPr>
      </w:pPr>
      <w:r w:rsidRPr="00101F1F">
        <w:rPr>
          <w:rFonts w:hint="eastAsia"/>
          <w:sz w:val="24"/>
          <w:szCs w:val="24"/>
        </w:rPr>
        <w:t>课前是否预习，因人而异。预习功课才能在听课时有的放矢，我建议你大约利用</w:t>
      </w:r>
      <w:r w:rsidRPr="00101F1F">
        <w:rPr>
          <w:rFonts w:hint="eastAsia"/>
          <w:sz w:val="24"/>
          <w:szCs w:val="24"/>
        </w:rPr>
        <w:t>5</w:t>
      </w:r>
      <w:r w:rsidRPr="00101F1F">
        <w:rPr>
          <w:rFonts w:hint="eastAsia"/>
          <w:sz w:val="24"/>
          <w:szCs w:val="24"/>
        </w:rPr>
        <w:t>分钟的时间，把第二天老师要讲的课程快速地看一遍。通过预习能够提升你的自学能力，可以使你受益终生。课后完成作业是提高听课效率的前提。所以必须认真对待，拒绝抄袭与被抄袭。</w:t>
      </w:r>
    </w:p>
    <w:p w:rsidR="00C3229F" w:rsidRPr="00101F1F" w:rsidRDefault="00C3229F" w:rsidP="00C3229F">
      <w:pPr>
        <w:spacing w:line="400" w:lineRule="exact"/>
        <w:ind w:firstLineChars="200" w:firstLine="480"/>
        <w:rPr>
          <w:rFonts w:hint="eastAsia"/>
          <w:sz w:val="24"/>
          <w:szCs w:val="24"/>
        </w:rPr>
      </w:pPr>
      <w:r w:rsidRPr="00101F1F">
        <w:rPr>
          <w:rFonts w:hint="eastAsia"/>
          <w:sz w:val="24"/>
          <w:szCs w:val="24"/>
        </w:rPr>
        <w:t>别让记笔记影响听课的效果。要学会听课，其中很重要的一个方面就是要学会记笔记，我建议把笔记记在课本上。学生上课应该集中精力，以听讲为主，要紧跟老师的思路，重点记什么呢？第一、老师对课本补充的内容（包括典型例题）；第二、你上课时特别感兴趣的地方，第三、老师讲得比较快，或者你当时课堂上某个问题没听懂，抓紧时间记下，课后一定要补上。你要清楚记笔记的目的是对听课的一种补充，记在课本上还有个好处，以后复习时，你的记录清楚融入课本，效果很好。积极思考、大胆发言。听课时手脑并用，效率必然很高，这样也不易走神，眼到、耳到、笔到、神到，这才叫听课。进入这种境界的学生，必然会出现事半而功倍的效果</w:t>
      </w:r>
      <w:r>
        <w:rPr>
          <w:rFonts w:hint="eastAsia"/>
          <w:sz w:val="24"/>
          <w:szCs w:val="24"/>
        </w:rPr>
        <w:t>。</w:t>
      </w:r>
    </w:p>
    <w:p w:rsidR="00C3229F" w:rsidRPr="00101F1F" w:rsidRDefault="00C3229F" w:rsidP="00C3229F">
      <w:pPr>
        <w:spacing w:line="400" w:lineRule="exact"/>
        <w:ind w:firstLineChars="200" w:firstLine="500"/>
        <w:rPr>
          <w:rFonts w:hint="eastAsia"/>
          <w:b/>
          <w:spacing w:val="10"/>
          <w:sz w:val="24"/>
          <w:szCs w:val="24"/>
        </w:rPr>
      </w:pPr>
      <w:r w:rsidRPr="00101F1F">
        <w:rPr>
          <w:rFonts w:hint="eastAsia"/>
          <w:b/>
          <w:spacing w:val="10"/>
          <w:sz w:val="24"/>
          <w:szCs w:val="24"/>
        </w:rPr>
        <w:t>二</w:t>
      </w:r>
      <w:r w:rsidRPr="00101F1F">
        <w:rPr>
          <w:rFonts w:hint="eastAsia"/>
          <w:b/>
          <w:spacing w:val="10"/>
          <w:sz w:val="24"/>
          <w:szCs w:val="24"/>
        </w:rPr>
        <w:t>.</w:t>
      </w:r>
      <w:r>
        <w:rPr>
          <w:rFonts w:hint="eastAsia"/>
          <w:b/>
          <w:spacing w:val="10"/>
          <w:sz w:val="24"/>
          <w:szCs w:val="24"/>
        </w:rPr>
        <w:t xml:space="preserve"> </w:t>
      </w:r>
      <w:r w:rsidRPr="00101F1F">
        <w:rPr>
          <w:rFonts w:hint="eastAsia"/>
          <w:b/>
          <w:spacing w:val="10"/>
          <w:sz w:val="24"/>
          <w:szCs w:val="24"/>
        </w:rPr>
        <w:t>在新授课中应注重知识的生成过程</w:t>
      </w:r>
    </w:p>
    <w:p w:rsidR="00C3229F" w:rsidRPr="00101F1F" w:rsidRDefault="00C3229F" w:rsidP="00C3229F">
      <w:pPr>
        <w:spacing w:line="400" w:lineRule="exact"/>
        <w:ind w:firstLineChars="200" w:firstLine="480"/>
        <w:rPr>
          <w:rFonts w:hint="eastAsia"/>
          <w:sz w:val="24"/>
          <w:szCs w:val="24"/>
        </w:rPr>
      </w:pPr>
      <w:r w:rsidRPr="00101F1F">
        <w:rPr>
          <w:rFonts w:hint="eastAsia"/>
          <w:sz w:val="24"/>
          <w:szCs w:val="24"/>
        </w:rPr>
        <w:t>学好数学需要加强逻辑思维能力的培养，在新授课教学中，在教材每一章节往往会形成一个概念或是一个重要的结论，那么概念的形成过程以及结论的</w:t>
      </w:r>
      <w:r w:rsidRPr="00101F1F">
        <w:rPr>
          <w:rFonts w:hint="eastAsia"/>
          <w:sz w:val="24"/>
          <w:szCs w:val="24"/>
        </w:rPr>
        <w:lastRenderedPageBreak/>
        <w:t>产生过程也应是新授课教学的重要方面，只要在新授课中注重知识的生成过程，学生的逻辑思维能力就会得到提升。</w:t>
      </w:r>
    </w:p>
    <w:p w:rsidR="00C3229F" w:rsidRPr="00101F1F" w:rsidRDefault="00C3229F" w:rsidP="00C3229F">
      <w:pPr>
        <w:spacing w:line="400" w:lineRule="exact"/>
        <w:ind w:firstLineChars="200" w:firstLine="480"/>
        <w:rPr>
          <w:rFonts w:hint="eastAsia"/>
          <w:sz w:val="24"/>
          <w:szCs w:val="24"/>
        </w:rPr>
      </w:pPr>
      <w:r w:rsidRPr="00101F1F">
        <w:rPr>
          <w:rFonts w:hint="eastAsia"/>
          <w:sz w:val="24"/>
          <w:szCs w:val="24"/>
        </w:rPr>
        <w:t>案例</w:t>
      </w:r>
      <w:r w:rsidRPr="00101F1F">
        <w:rPr>
          <w:rFonts w:hint="eastAsia"/>
          <w:sz w:val="24"/>
          <w:szCs w:val="24"/>
        </w:rPr>
        <w:t>2</w:t>
      </w:r>
      <w:r w:rsidRPr="00101F1F">
        <w:rPr>
          <w:rFonts w:hint="eastAsia"/>
          <w:sz w:val="24"/>
          <w:szCs w:val="24"/>
        </w:rPr>
        <w:t>：</w:t>
      </w:r>
      <w:r w:rsidRPr="00101F1F">
        <w:rPr>
          <w:rFonts w:hint="eastAsia"/>
          <w:sz w:val="24"/>
          <w:szCs w:val="24"/>
        </w:rPr>
        <w:t> </w:t>
      </w:r>
      <w:r w:rsidRPr="00101F1F">
        <w:rPr>
          <w:rFonts w:hint="eastAsia"/>
          <w:sz w:val="24"/>
          <w:szCs w:val="24"/>
        </w:rPr>
        <w:t>诱导公式沟通了任意角三角函数值与锐角三角函数值以及终边有特殊位置关系的角的三角函数值之间的联系．在求任意角的三角函数值，解决有关的三角变换等方面有重要的作用．由角的终边的某种对称性，导致终边与单位圆的交点也具有相应的对称性，这样就产生了“</w:t>
      </w:r>
      <w:r w:rsidRPr="00101F1F">
        <w:rPr>
          <w:rFonts w:hint="eastAsia"/>
          <w:sz w:val="24"/>
          <w:szCs w:val="24"/>
        </w:rPr>
        <w:object w:dxaOrig="420" w:dyaOrig="220">
          <v:shape id="_x0000_i1026" type="#_x0000_t75" style="width:21pt;height:11.25pt" o:ole="">
            <v:imagedata r:id="rId9" o:title=""/>
          </v:shape>
          <o:OLEObject Type="Embed" ProgID="Equation.3" ShapeID="_x0000_i1026" DrawAspect="Content" ObjectID="_1502709063" r:id="rId10"/>
        </w:object>
      </w:r>
      <w:r w:rsidRPr="00101F1F">
        <w:rPr>
          <w:rFonts w:hint="eastAsia"/>
          <w:sz w:val="24"/>
          <w:szCs w:val="24"/>
        </w:rPr>
        <w:t>”、“</w:t>
      </w:r>
      <w:r w:rsidRPr="00101F1F">
        <w:rPr>
          <w:rFonts w:hint="eastAsia"/>
          <w:sz w:val="24"/>
          <w:szCs w:val="24"/>
        </w:rPr>
        <w:object w:dxaOrig="740" w:dyaOrig="279">
          <v:shape id="_x0000_i1027" type="#_x0000_t75" style="width:36.75pt;height:14.25pt" o:ole="">
            <v:imagedata r:id="rId11" o:title=""/>
          </v:shape>
          <o:OLEObject Type="Embed" ProgID="Equation.3" ShapeID="_x0000_i1027" DrawAspect="Content" ObjectID="_1502709064" r:id="rId12"/>
        </w:object>
      </w:r>
      <w:r w:rsidRPr="00101F1F">
        <w:rPr>
          <w:rFonts w:hint="eastAsia"/>
          <w:sz w:val="24"/>
          <w:szCs w:val="24"/>
        </w:rPr>
        <w:t>”、“</w:t>
      </w:r>
      <w:r w:rsidRPr="00101F1F">
        <w:rPr>
          <w:rFonts w:hint="eastAsia"/>
          <w:sz w:val="24"/>
          <w:szCs w:val="24"/>
        </w:rPr>
        <w:object w:dxaOrig="620" w:dyaOrig="260">
          <v:shape id="_x0000_i1028" type="#_x0000_t75" style="width:30.75pt;height:12.75pt" o:ole="">
            <v:imagedata r:id="rId13" o:title=""/>
          </v:shape>
          <o:OLEObject Type="Embed" ProgID="Equation.3" ShapeID="_x0000_i1028" DrawAspect="Content" ObjectID="_1502709065" r:id="rId14"/>
        </w:object>
      </w:r>
      <w:r w:rsidRPr="00101F1F">
        <w:rPr>
          <w:rFonts w:hint="eastAsia"/>
          <w:sz w:val="24"/>
          <w:szCs w:val="24"/>
        </w:rPr>
        <w:t>”等诱导公式，我们知道，</w:t>
      </w:r>
      <w:r w:rsidRPr="00101F1F">
        <w:rPr>
          <w:rFonts w:hint="eastAsia"/>
          <w:sz w:val="24"/>
          <w:szCs w:val="24"/>
        </w:rPr>
        <w:object w:dxaOrig="620" w:dyaOrig="220">
          <v:shape id="_x0000_i1029" type="#_x0000_t75" style="width:30.75pt;height:11.25pt" o:ole="">
            <v:imagedata r:id="rId15" o:title=""/>
          </v:shape>
          <o:OLEObject Type="Embed" ProgID="Equation.3" ShapeID="_x0000_i1029" DrawAspect="Content" ObjectID="_1502709066" r:id="rId16"/>
        </w:object>
      </w:r>
      <w:r w:rsidRPr="00101F1F">
        <w:rPr>
          <w:rFonts w:hint="eastAsia"/>
          <w:sz w:val="24"/>
          <w:szCs w:val="24"/>
        </w:rPr>
        <w:t>角的终边与</w:t>
      </w:r>
      <w:r w:rsidRPr="00101F1F">
        <w:rPr>
          <w:rFonts w:hint="eastAsia"/>
          <w:sz w:val="24"/>
          <w:szCs w:val="24"/>
        </w:rPr>
        <w:object w:dxaOrig="240" w:dyaOrig="220">
          <v:shape id="_x0000_i1030" type="#_x0000_t75" style="width:12pt;height:11.25pt" o:ole="">
            <v:imagedata r:id="rId17" o:title=""/>
          </v:shape>
          <o:OLEObject Type="Embed" ProgID="Equation.3" ShapeID="_x0000_i1030" DrawAspect="Content" ObjectID="_1502709067" r:id="rId18"/>
        </w:object>
      </w:r>
      <w:r w:rsidRPr="00101F1F">
        <w:rPr>
          <w:rFonts w:hint="eastAsia"/>
          <w:sz w:val="24"/>
          <w:szCs w:val="24"/>
        </w:rPr>
        <w:t>角的终边关于</w:t>
      </w:r>
      <w:r w:rsidRPr="00101F1F">
        <w:rPr>
          <w:rFonts w:hint="eastAsia"/>
          <w:sz w:val="24"/>
          <w:szCs w:val="24"/>
        </w:rPr>
        <w:t>y</w:t>
      </w:r>
      <w:r w:rsidRPr="00101F1F">
        <w:rPr>
          <w:rFonts w:hint="eastAsia"/>
          <w:sz w:val="24"/>
          <w:szCs w:val="24"/>
        </w:rPr>
        <w:t>轴对称；</w:t>
      </w:r>
      <w:r w:rsidRPr="00101F1F">
        <w:rPr>
          <w:rFonts w:hint="eastAsia"/>
          <w:sz w:val="24"/>
          <w:szCs w:val="24"/>
        </w:rPr>
        <w:object w:dxaOrig="620" w:dyaOrig="240">
          <v:shape id="_x0000_i1031" type="#_x0000_t75" style="width:30.75pt;height:12pt" o:ole="">
            <v:imagedata r:id="rId19" o:title=""/>
          </v:shape>
          <o:OLEObject Type="Embed" ProgID="Equation.3" ShapeID="_x0000_i1031" DrawAspect="Content" ObjectID="_1502709068" r:id="rId20"/>
        </w:object>
      </w:r>
      <w:r w:rsidRPr="00101F1F">
        <w:rPr>
          <w:rFonts w:hint="eastAsia"/>
          <w:sz w:val="24"/>
          <w:szCs w:val="24"/>
        </w:rPr>
        <w:t>角的终边与</w:t>
      </w:r>
      <w:r w:rsidRPr="00101F1F">
        <w:rPr>
          <w:rFonts w:hint="eastAsia"/>
          <w:sz w:val="24"/>
          <w:szCs w:val="24"/>
        </w:rPr>
        <w:object w:dxaOrig="240" w:dyaOrig="220">
          <v:shape id="_x0000_i1032" type="#_x0000_t75" style="width:12pt;height:11.25pt" o:ole="">
            <v:imagedata r:id="rId21" o:title=""/>
          </v:shape>
          <o:OLEObject Type="Embed" ProgID="Equation.3" ShapeID="_x0000_i1032" DrawAspect="Content" ObjectID="_1502709069" r:id="rId22"/>
        </w:object>
      </w:r>
      <w:r w:rsidRPr="00101F1F">
        <w:rPr>
          <w:rFonts w:hint="eastAsia"/>
          <w:sz w:val="24"/>
          <w:szCs w:val="24"/>
        </w:rPr>
        <w:t>角的终边关于原点对称，</w:t>
      </w:r>
      <w:r w:rsidRPr="00101F1F">
        <w:rPr>
          <w:rFonts w:hint="eastAsia"/>
          <w:sz w:val="24"/>
          <w:szCs w:val="24"/>
        </w:rPr>
        <w:object w:dxaOrig="420" w:dyaOrig="220">
          <v:shape id="_x0000_i1033" type="#_x0000_t75" style="width:21pt;height:11.25pt" o:ole="">
            <v:imagedata r:id="rId23" o:title=""/>
          </v:shape>
          <o:OLEObject Type="Embed" ProgID="Equation.3" ShapeID="_x0000_i1033" DrawAspect="Content" ObjectID="_1502709070" r:id="rId24"/>
        </w:object>
      </w:r>
      <w:r w:rsidRPr="00101F1F">
        <w:rPr>
          <w:rFonts w:hint="eastAsia"/>
          <w:sz w:val="24"/>
          <w:szCs w:val="24"/>
        </w:rPr>
        <w:t>，</w:t>
      </w:r>
      <w:r w:rsidRPr="00101F1F">
        <w:rPr>
          <w:rFonts w:hint="eastAsia"/>
          <w:sz w:val="24"/>
          <w:szCs w:val="24"/>
        </w:rPr>
        <w:object w:dxaOrig="740" w:dyaOrig="279">
          <v:shape id="_x0000_i1034" type="#_x0000_t75" style="width:36.75pt;height:14.25pt" o:ole="">
            <v:imagedata r:id="rId25" o:title=""/>
          </v:shape>
          <o:OLEObject Type="Embed" ProgID="Equation.3" ShapeID="_x0000_i1034" DrawAspect="Content" ObjectID="_1502709071" r:id="rId26"/>
        </w:object>
      </w:r>
      <w:r w:rsidRPr="00101F1F">
        <w:rPr>
          <w:rFonts w:hint="eastAsia"/>
          <w:sz w:val="24"/>
          <w:szCs w:val="24"/>
        </w:rPr>
        <w:t>角的终边与</w:t>
      </w:r>
      <w:r w:rsidRPr="00101F1F">
        <w:rPr>
          <w:rFonts w:hint="eastAsia"/>
          <w:sz w:val="24"/>
          <w:szCs w:val="24"/>
        </w:rPr>
        <w:object w:dxaOrig="240" w:dyaOrig="220">
          <v:shape id="_x0000_i1035" type="#_x0000_t75" style="width:12pt;height:11.25pt" o:ole="">
            <v:imagedata r:id="rId27" o:title=""/>
          </v:shape>
          <o:OLEObject Type="Embed" ProgID="Equation.3" ShapeID="_x0000_i1035" DrawAspect="Content" ObjectID="_1502709072" r:id="rId28"/>
        </w:object>
      </w:r>
      <w:r w:rsidRPr="00101F1F">
        <w:rPr>
          <w:rFonts w:hint="eastAsia"/>
          <w:sz w:val="24"/>
          <w:szCs w:val="24"/>
        </w:rPr>
        <w:t>角的终边关于</w:t>
      </w:r>
      <w:r w:rsidRPr="00101F1F">
        <w:rPr>
          <w:rFonts w:hint="eastAsia"/>
          <w:sz w:val="24"/>
          <w:szCs w:val="24"/>
        </w:rPr>
        <w:t>x</w:t>
      </w:r>
      <w:r w:rsidRPr="00101F1F">
        <w:rPr>
          <w:rFonts w:hint="eastAsia"/>
          <w:sz w:val="24"/>
          <w:szCs w:val="24"/>
        </w:rPr>
        <w:t>轴对称，所以</w:t>
      </w:r>
      <w:r w:rsidRPr="00101F1F">
        <w:rPr>
          <w:rFonts w:hint="eastAsia"/>
          <w:sz w:val="24"/>
          <w:szCs w:val="24"/>
        </w:rPr>
        <w:object w:dxaOrig="620" w:dyaOrig="220">
          <v:shape id="_x0000_i1036" type="#_x0000_t75" style="width:30.75pt;height:11.25pt" o:ole="">
            <v:imagedata r:id="rId29" o:title=""/>
          </v:shape>
          <o:OLEObject Type="Embed" ProgID="Equation.3" ShapeID="_x0000_i1036" DrawAspect="Content" ObjectID="_1502709073" r:id="rId30"/>
        </w:object>
      </w:r>
      <w:r w:rsidRPr="00101F1F">
        <w:rPr>
          <w:rFonts w:hint="eastAsia"/>
          <w:sz w:val="24"/>
          <w:szCs w:val="24"/>
        </w:rPr>
        <w:t>、</w:t>
      </w:r>
      <w:r w:rsidRPr="00101F1F">
        <w:rPr>
          <w:rFonts w:hint="eastAsia"/>
          <w:sz w:val="24"/>
          <w:szCs w:val="24"/>
        </w:rPr>
        <w:object w:dxaOrig="620" w:dyaOrig="240">
          <v:shape id="_x0000_i1037" type="#_x0000_t75" style="width:30.75pt;height:12pt" o:ole="">
            <v:imagedata r:id="rId31" o:title=""/>
          </v:shape>
          <o:OLEObject Type="Embed" ProgID="Equation.3" ShapeID="_x0000_i1037" DrawAspect="Content" ObjectID="_1502709074" r:id="rId32"/>
        </w:object>
      </w:r>
      <w:r w:rsidRPr="00101F1F">
        <w:rPr>
          <w:rFonts w:hint="eastAsia"/>
          <w:sz w:val="24"/>
          <w:szCs w:val="24"/>
        </w:rPr>
        <w:t>、</w:t>
      </w:r>
      <w:r w:rsidRPr="00101F1F">
        <w:rPr>
          <w:rFonts w:hint="eastAsia"/>
          <w:sz w:val="24"/>
          <w:szCs w:val="24"/>
        </w:rPr>
        <w:object w:dxaOrig="420" w:dyaOrig="220">
          <v:shape id="_x0000_i1038" type="#_x0000_t75" style="width:21pt;height:11.25pt" o:ole="">
            <v:imagedata r:id="rId33" o:title=""/>
          </v:shape>
          <o:OLEObject Type="Embed" ProgID="Equation.3" ShapeID="_x0000_i1038" DrawAspect="Content" ObjectID="_1502709075" r:id="rId34"/>
        </w:object>
      </w:r>
      <w:r w:rsidRPr="00101F1F">
        <w:rPr>
          <w:rFonts w:hint="eastAsia"/>
          <w:sz w:val="24"/>
          <w:szCs w:val="24"/>
        </w:rPr>
        <w:t>、</w:t>
      </w:r>
      <w:r w:rsidRPr="00101F1F">
        <w:rPr>
          <w:rFonts w:hint="eastAsia"/>
          <w:sz w:val="24"/>
          <w:szCs w:val="24"/>
        </w:rPr>
        <w:object w:dxaOrig="740" w:dyaOrig="279">
          <v:shape id="_x0000_i1039" type="#_x0000_t75" style="width:36.75pt;height:14.25pt" o:ole="">
            <v:imagedata r:id="rId35" o:title=""/>
          </v:shape>
          <o:OLEObject Type="Embed" ProgID="Equation.3" ShapeID="_x0000_i1039" DrawAspect="Content" ObjectID="_1502709076" r:id="rId36"/>
        </w:object>
      </w:r>
      <w:r w:rsidRPr="00101F1F">
        <w:rPr>
          <w:rFonts w:hint="eastAsia"/>
          <w:sz w:val="24"/>
          <w:szCs w:val="24"/>
        </w:rPr>
        <w:t>各角的三角函数值与</w:t>
      </w:r>
      <w:r w:rsidRPr="00101F1F">
        <w:rPr>
          <w:rFonts w:hint="eastAsia"/>
          <w:sz w:val="24"/>
          <w:szCs w:val="24"/>
        </w:rPr>
        <w:object w:dxaOrig="240" w:dyaOrig="220">
          <v:shape id="_x0000_i1040" type="#_x0000_t75" style="width:12pt;height:11.25pt" o:ole="">
            <v:imagedata r:id="rId37" o:title=""/>
          </v:shape>
          <o:OLEObject Type="Embed" ProgID="Equation.3" ShapeID="_x0000_i1040" DrawAspect="Content" ObjectID="_1502709077" r:id="rId38"/>
        </w:object>
      </w:r>
      <w:r w:rsidRPr="00101F1F">
        <w:rPr>
          <w:rFonts w:hint="eastAsia"/>
          <w:sz w:val="24"/>
          <w:szCs w:val="24"/>
        </w:rPr>
        <w:t>角的三角函数值的绝对值相同，符号由各角所在象限的原三角函数的符号来确定，诱导公式看起来很多，但是抓住终边的对称性及三角函数定义，明白公式的来龙去脉也就不难记忆了．</w:t>
      </w:r>
    </w:p>
    <w:p w:rsidR="00C3229F" w:rsidRPr="00101F1F" w:rsidRDefault="00C3229F" w:rsidP="00C3229F">
      <w:pPr>
        <w:spacing w:line="400" w:lineRule="exact"/>
        <w:ind w:firstLineChars="200" w:firstLine="480"/>
        <w:rPr>
          <w:rFonts w:hint="eastAsia"/>
          <w:sz w:val="24"/>
          <w:szCs w:val="24"/>
        </w:rPr>
      </w:pPr>
      <w:r w:rsidRPr="00101F1F">
        <w:rPr>
          <w:rFonts w:hint="eastAsia"/>
          <w:sz w:val="24"/>
          <w:szCs w:val="24"/>
        </w:rPr>
        <w:t>在教学中，提供给学生的记忆方法一定要重在理解、重在逻辑、重在思考，即注重知识的生成过程，以达到优化思维品质的功效．</w:t>
      </w:r>
    </w:p>
    <w:p w:rsidR="00C3229F" w:rsidRPr="00101F1F" w:rsidRDefault="00C3229F" w:rsidP="00C3229F">
      <w:pPr>
        <w:spacing w:line="400" w:lineRule="exact"/>
        <w:ind w:firstLineChars="200" w:firstLine="500"/>
        <w:rPr>
          <w:rFonts w:hint="eastAsia"/>
          <w:b/>
          <w:spacing w:val="10"/>
          <w:sz w:val="24"/>
          <w:szCs w:val="24"/>
        </w:rPr>
      </w:pPr>
      <w:r w:rsidRPr="00101F1F">
        <w:rPr>
          <w:rFonts w:hint="eastAsia"/>
          <w:b/>
          <w:spacing w:val="10"/>
          <w:sz w:val="24"/>
          <w:szCs w:val="24"/>
        </w:rPr>
        <w:t>三</w:t>
      </w:r>
      <w:r w:rsidRPr="00101F1F">
        <w:rPr>
          <w:rFonts w:hint="eastAsia"/>
          <w:b/>
          <w:spacing w:val="10"/>
          <w:sz w:val="24"/>
          <w:szCs w:val="24"/>
        </w:rPr>
        <w:t xml:space="preserve">. </w:t>
      </w:r>
      <w:r w:rsidRPr="00101F1F">
        <w:rPr>
          <w:rFonts w:hint="eastAsia"/>
          <w:b/>
          <w:spacing w:val="10"/>
          <w:sz w:val="24"/>
          <w:szCs w:val="24"/>
        </w:rPr>
        <w:t>加强数学符号语言的教学</w:t>
      </w:r>
    </w:p>
    <w:p w:rsidR="00C3229F" w:rsidRPr="00101F1F" w:rsidRDefault="00C3229F" w:rsidP="00C3229F">
      <w:pPr>
        <w:spacing w:line="400" w:lineRule="exact"/>
        <w:ind w:firstLineChars="200" w:firstLine="480"/>
        <w:rPr>
          <w:rFonts w:hint="eastAsia"/>
          <w:sz w:val="24"/>
          <w:szCs w:val="24"/>
        </w:rPr>
      </w:pPr>
      <w:r w:rsidRPr="00101F1F">
        <w:rPr>
          <w:rFonts w:hint="eastAsia"/>
          <w:sz w:val="24"/>
          <w:szCs w:val="24"/>
        </w:rPr>
        <w:t>符号是数学的语言，是人们进行表示、计算、推理、交流和解决问题的工具。学习数学的目的之一是要使学生懂得符号的意义、会运用符号解决实际问题和数学本身的问题，发展学生的符号感。数学符号语言具有简洁性，抽象性，规范性，掌握数学符号语言是分析和解决数学的前提，不能理解和掌握数学符号语言，就不能理解数学问题的含义，更谈不上表述数学问题了。</w:t>
      </w:r>
    </w:p>
    <w:p w:rsidR="00C3229F" w:rsidRPr="00CA5A29" w:rsidRDefault="00C3229F" w:rsidP="00C3229F">
      <w:pPr>
        <w:spacing w:line="400" w:lineRule="exact"/>
        <w:ind w:firstLineChars="200" w:firstLine="480"/>
        <w:rPr>
          <w:rFonts w:ascii="宋体" w:hAnsi="宋体" w:cs="宋体" w:hint="eastAsia"/>
          <w:sz w:val="24"/>
        </w:rPr>
      </w:pPr>
      <w:r w:rsidRPr="00101F1F">
        <w:rPr>
          <w:rFonts w:hint="eastAsia"/>
          <w:sz w:val="24"/>
          <w:szCs w:val="24"/>
        </w:rPr>
        <w:t>数学符号语言用词精确、简练，具有逻辑性强的特征。分析问题时，教师自身规范符号语言潜移默化地影响学生，但最关键还是让学生自己分析，教师从中矫正学生不规范的符号语言表达。课堂中在学生分析符号语言不规范时要及时指正，也可板书学生不规范的过程让学生分析订正，达到矫正学生符号语言表达的目的。　学生的书面作业，记载了学生书面的数学符号语言，反映了学生解题思维过程的一些情况。因此，处理好学生的书面作业、重视学生的书面数学符号语言也是发展学生数学符号语言的重要环节。教会</w:t>
      </w:r>
      <w:r w:rsidRPr="00CA5A29">
        <w:rPr>
          <w:rFonts w:ascii="宋体" w:hAnsi="宋体" w:cs="宋体" w:hint="eastAsia"/>
          <w:sz w:val="24"/>
        </w:rPr>
        <w:t>学生“写”，就是培养和发展学生的书面数学符号语言。学生在“写”清楚的努力过程中，思维会因此变得更加清晰，对问题的理解会更加深刻。</w:t>
      </w:r>
      <w:r w:rsidRPr="00CA5A29">
        <w:rPr>
          <w:rFonts w:ascii="宋体" w:hAnsi="宋体" w:cs="宋体" w:hint="eastAsia"/>
          <w:sz w:val="24"/>
        </w:rPr>
        <w:t xml:space="preserve"> </w:t>
      </w:r>
      <w:r w:rsidRPr="00CA5A29">
        <w:rPr>
          <w:rFonts w:ascii="宋体" w:hAnsi="宋体" w:cs="宋体" w:hint="eastAsia"/>
          <w:sz w:val="24"/>
        </w:rPr>
        <w:t>诚然，在数学符号语言培养中，“听、说、读、写”并不是孤立的，而是糅合在整个数学符号语言学习过程中。我们在教学过程中留出一定时间让学生去说、去写，给学生提供锻炼听说读写的机会，让学生在参与中动口、动手、动脑，亲身体验认知过程，真</w:t>
      </w:r>
      <w:r w:rsidRPr="00CA5A29">
        <w:rPr>
          <w:rFonts w:ascii="宋体" w:hAnsi="宋体" w:cs="宋体" w:hint="eastAsia"/>
          <w:sz w:val="24"/>
        </w:rPr>
        <w:lastRenderedPageBreak/>
        <w:t>正把数学符号语言知识融会贯通。另外，教师要通过让学生思考、讨论、猜想、总结等手段提高学生数学符号语言的驾驭能力。</w:t>
      </w:r>
    </w:p>
    <w:p w:rsidR="00C3229F" w:rsidRPr="00101F1F" w:rsidRDefault="00C3229F" w:rsidP="00C3229F">
      <w:pPr>
        <w:spacing w:line="400" w:lineRule="exact"/>
        <w:ind w:firstLineChars="200" w:firstLine="500"/>
        <w:rPr>
          <w:rFonts w:hint="eastAsia"/>
          <w:b/>
          <w:spacing w:val="10"/>
          <w:sz w:val="24"/>
          <w:szCs w:val="24"/>
        </w:rPr>
      </w:pPr>
      <w:r w:rsidRPr="00101F1F">
        <w:rPr>
          <w:rFonts w:hint="eastAsia"/>
          <w:b/>
          <w:spacing w:val="10"/>
          <w:sz w:val="24"/>
          <w:szCs w:val="24"/>
        </w:rPr>
        <w:t>四</w:t>
      </w:r>
      <w:r w:rsidRPr="00101F1F">
        <w:rPr>
          <w:rFonts w:hint="eastAsia"/>
          <w:b/>
          <w:spacing w:val="10"/>
          <w:sz w:val="24"/>
          <w:szCs w:val="24"/>
        </w:rPr>
        <w:t>.</w:t>
      </w:r>
      <w:r w:rsidRPr="00101F1F">
        <w:rPr>
          <w:rFonts w:hint="eastAsia"/>
          <w:b/>
          <w:spacing w:val="10"/>
          <w:sz w:val="24"/>
          <w:szCs w:val="24"/>
        </w:rPr>
        <w:t>在课堂上适时进行变题教学</w:t>
      </w:r>
    </w:p>
    <w:p w:rsidR="00C3229F" w:rsidRPr="00CA5A29" w:rsidRDefault="00C3229F" w:rsidP="00C3229F">
      <w:pPr>
        <w:spacing w:line="400" w:lineRule="exact"/>
        <w:ind w:firstLineChars="221" w:firstLine="530"/>
        <w:rPr>
          <w:rFonts w:ascii="宋体" w:hAnsi="宋体" w:hint="eastAsia"/>
          <w:sz w:val="24"/>
        </w:rPr>
      </w:pPr>
      <w:r w:rsidRPr="00CA5A29">
        <w:rPr>
          <w:rFonts w:ascii="宋体" w:hAnsi="宋体" w:hint="eastAsia"/>
          <w:sz w:val="24"/>
        </w:rPr>
        <w:t>高一新生知识面比较薄弱，逻辑思维能力还有待提升，学生在解决某个数学问题时，往往由于思维力度不够而使问题得不到解决，如何提升学生的思维能力呢？在教学中适时进行变题教学便是有效的手段。教师可以事先设置一个学生容易解决的引例，用以巩固刚学习的知识，再在此基础上给出原问题的一系列变式，激发学生思考，使学生在此过程中逐步消化所学知识，体会学习的快感。</w:t>
      </w:r>
    </w:p>
    <w:p w:rsidR="00C3229F" w:rsidRPr="00CA5A29" w:rsidRDefault="00C3229F" w:rsidP="00C3229F">
      <w:pPr>
        <w:ind w:firstLineChars="221" w:firstLine="530"/>
        <w:rPr>
          <w:rFonts w:ascii="宋体" w:hAnsi="宋体" w:hint="eastAsia"/>
          <w:sz w:val="24"/>
        </w:rPr>
      </w:pPr>
      <w:r w:rsidRPr="00CA5A29">
        <w:rPr>
          <w:rFonts w:ascii="宋体" w:hAnsi="宋体" w:hint="eastAsia"/>
          <w:sz w:val="24"/>
        </w:rPr>
        <w:t>案例</w:t>
      </w:r>
      <w:r w:rsidRPr="00CA5A29">
        <w:rPr>
          <w:rFonts w:ascii="宋体" w:hAnsi="宋体" w:hint="eastAsia"/>
          <w:sz w:val="24"/>
        </w:rPr>
        <w:t>4</w:t>
      </w:r>
      <w:r w:rsidRPr="00CA5A29">
        <w:rPr>
          <w:rFonts w:ascii="宋体" w:hAnsi="宋体" w:hint="eastAsia"/>
          <w:sz w:val="24"/>
        </w:rPr>
        <w:t>：针对新人教版必修</w:t>
      </w:r>
      <w:r w:rsidRPr="00CA5A29">
        <w:rPr>
          <w:rFonts w:ascii="宋体" w:hAnsi="宋体" w:hint="eastAsia"/>
          <w:sz w:val="24"/>
        </w:rPr>
        <w:t>4</w:t>
      </w:r>
      <w:r w:rsidRPr="00CA5A29">
        <w:rPr>
          <w:rFonts w:ascii="宋体" w:hAnsi="宋体" w:hint="eastAsia"/>
          <w:sz w:val="24"/>
        </w:rPr>
        <w:t>教材第</w:t>
      </w:r>
      <w:r w:rsidRPr="00CA5A29">
        <w:rPr>
          <w:rFonts w:ascii="宋体" w:hAnsi="宋体" w:hint="eastAsia"/>
          <w:sz w:val="24"/>
        </w:rPr>
        <w:t>39</w:t>
      </w:r>
      <w:r w:rsidRPr="00CA5A29">
        <w:rPr>
          <w:rFonts w:ascii="宋体" w:hAnsi="宋体" w:hint="eastAsia"/>
          <w:sz w:val="24"/>
        </w:rPr>
        <w:t>页例</w:t>
      </w:r>
      <w:r w:rsidRPr="00CA5A29">
        <w:rPr>
          <w:rFonts w:ascii="宋体" w:hAnsi="宋体" w:hint="eastAsia"/>
          <w:sz w:val="24"/>
        </w:rPr>
        <w:t>5</w:t>
      </w:r>
      <w:r w:rsidRPr="00CA5A29">
        <w:rPr>
          <w:rFonts w:ascii="宋体" w:hAnsi="宋体" w:hint="eastAsia"/>
          <w:sz w:val="24"/>
        </w:rPr>
        <w:t>：求函数</w:t>
      </w:r>
      <w:r w:rsidRPr="00CA5A29">
        <w:rPr>
          <w:rFonts w:ascii="宋体" w:hAnsi="宋体"/>
          <w:position w:val="-24"/>
          <w:sz w:val="24"/>
        </w:rPr>
        <w:object w:dxaOrig="1640" w:dyaOrig="620">
          <v:shape id="_x0000_i1041" type="#_x0000_t75" style="width:81.75pt;height:30.75pt" o:ole="">
            <v:imagedata r:id="rId39" o:title=""/>
          </v:shape>
          <o:OLEObject Type="Embed" ProgID="Equation.3" ShapeID="_x0000_i1041" DrawAspect="Content" ObjectID="_1502709078" r:id="rId40"/>
        </w:object>
      </w:r>
      <w:r w:rsidRPr="00CA5A29">
        <w:rPr>
          <w:rFonts w:ascii="宋体" w:hAnsi="宋体" w:hint="eastAsia"/>
          <w:sz w:val="24"/>
        </w:rPr>
        <w:t>，</w:t>
      </w:r>
      <w:r w:rsidRPr="00CA5A29">
        <w:rPr>
          <w:rFonts w:ascii="宋体" w:hAnsi="宋体"/>
          <w:position w:val="-10"/>
          <w:sz w:val="24"/>
        </w:rPr>
        <w:object w:dxaOrig="1320" w:dyaOrig="320">
          <v:shape id="_x0000_i1042" type="#_x0000_t75" style="width:66pt;height:15.75pt" o:ole="">
            <v:imagedata r:id="rId41" o:title=""/>
          </v:shape>
          <o:OLEObject Type="Embed" ProgID="Equation.3" ShapeID="_x0000_i1042" DrawAspect="Content" ObjectID="_1502709079" r:id="rId42"/>
        </w:object>
      </w:r>
      <w:r w:rsidRPr="00CA5A29">
        <w:rPr>
          <w:rFonts w:ascii="宋体" w:hAnsi="宋体" w:hint="eastAsia"/>
          <w:sz w:val="24"/>
        </w:rPr>
        <w:t>的单调递增区间，可给出如下变题教学：</w:t>
      </w:r>
    </w:p>
    <w:p w:rsidR="00C3229F" w:rsidRPr="00CA5A29" w:rsidRDefault="00C3229F" w:rsidP="00C3229F">
      <w:pPr>
        <w:ind w:firstLineChars="221" w:firstLine="530"/>
        <w:rPr>
          <w:rFonts w:ascii="宋体" w:hAnsi="宋体" w:hint="eastAsia"/>
          <w:sz w:val="24"/>
        </w:rPr>
      </w:pPr>
      <w:r w:rsidRPr="00CA5A29">
        <w:rPr>
          <w:rFonts w:ascii="宋体" w:hAnsi="宋体" w:hint="eastAsia"/>
          <w:sz w:val="24"/>
        </w:rPr>
        <w:t>变式</w:t>
      </w:r>
      <w:r w:rsidRPr="00CA5A29">
        <w:rPr>
          <w:rFonts w:ascii="宋体" w:hAnsi="宋体" w:hint="eastAsia"/>
          <w:sz w:val="24"/>
        </w:rPr>
        <w:t>1</w:t>
      </w:r>
      <w:r w:rsidRPr="00CA5A29">
        <w:rPr>
          <w:rFonts w:ascii="宋体" w:hAnsi="宋体" w:hint="eastAsia"/>
          <w:sz w:val="24"/>
        </w:rPr>
        <w:t>：求函数</w:t>
      </w:r>
      <w:r w:rsidRPr="00CA5A29">
        <w:rPr>
          <w:rFonts w:ascii="宋体" w:hAnsi="宋体"/>
          <w:position w:val="-24"/>
          <w:sz w:val="24"/>
        </w:rPr>
        <w:object w:dxaOrig="1640" w:dyaOrig="620">
          <v:shape id="_x0000_i1043" type="#_x0000_t75" style="width:81.75pt;height:30.75pt" o:ole="">
            <v:imagedata r:id="rId39" o:title=""/>
          </v:shape>
          <o:OLEObject Type="Embed" ProgID="Equation.3" ShapeID="_x0000_i1043" DrawAspect="Content" ObjectID="_1502709080" r:id="rId43"/>
        </w:object>
      </w:r>
      <w:r w:rsidRPr="00CA5A29">
        <w:rPr>
          <w:rFonts w:ascii="宋体" w:hAnsi="宋体" w:hint="eastAsia"/>
          <w:sz w:val="24"/>
        </w:rPr>
        <w:t>，</w:t>
      </w:r>
      <w:r w:rsidRPr="00CA5A29">
        <w:rPr>
          <w:rFonts w:ascii="宋体" w:hAnsi="宋体"/>
          <w:position w:val="-10"/>
          <w:sz w:val="24"/>
        </w:rPr>
        <w:object w:dxaOrig="1320" w:dyaOrig="320">
          <v:shape id="_x0000_i1044" type="#_x0000_t75" style="width:66pt;height:15.75pt" o:ole="">
            <v:imagedata r:id="rId44" o:title=""/>
          </v:shape>
          <o:OLEObject Type="Embed" ProgID="Equation.3" ShapeID="_x0000_i1044" DrawAspect="Content" ObjectID="_1502709081" r:id="rId45"/>
        </w:object>
      </w:r>
      <w:r w:rsidRPr="00CA5A29">
        <w:rPr>
          <w:rFonts w:ascii="宋体" w:hAnsi="宋体" w:hint="eastAsia"/>
          <w:sz w:val="24"/>
        </w:rPr>
        <w:t>的单调递增区间。</w:t>
      </w:r>
    </w:p>
    <w:p w:rsidR="00C3229F" w:rsidRPr="00CA5A29" w:rsidRDefault="00C3229F" w:rsidP="00C3229F">
      <w:pPr>
        <w:ind w:firstLineChars="221" w:firstLine="530"/>
        <w:rPr>
          <w:rFonts w:ascii="宋体" w:hAnsi="宋体" w:hint="eastAsia"/>
          <w:sz w:val="24"/>
        </w:rPr>
      </w:pPr>
      <w:r w:rsidRPr="00CA5A29">
        <w:rPr>
          <w:rFonts w:ascii="宋体" w:hAnsi="宋体" w:hint="eastAsia"/>
          <w:sz w:val="24"/>
        </w:rPr>
        <w:t>变式</w:t>
      </w:r>
      <w:r w:rsidRPr="00CA5A29">
        <w:rPr>
          <w:rFonts w:ascii="宋体" w:hAnsi="宋体" w:hint="eastAsia"/>
          <w:sz w:val="24"/>
        </w:rPr>
        <w:t>2</w:t>
      </w:r>
      <w:r w:rsidRPr="00CA5A29">
        <w:rPr>
          <w:rFonts w:ascii="宋体" w:hAnsi="宋体" w:hint="eastAsia"/>
          <w:sz w:val="24"/>
        </w:rPr>
        <w:t>：求函数</w:t>
      </w:r>
      <w:r w:rsidRPr="00CA5A29">
        <w:rPr>
          <w:rFonts w:ascii="宋体" w:hAnsi="宋体"/>
          <w:position w:val="-24"/>
          <w:sz w:val="24"/>
        </w:rPr>
        <w:object w:dxaOrig="1820" w:dyaOrig="620">
          <v:shape id="_x0000_i1045" type="#_x0000_t75" style="width:90.75pt;height:30.75pt" o:ole="">
            <v:imagedata r:id="rId46" o:title=""/>
          </v:shape>
          <o:OLEObject Type="Embed" ProgID="Equation.3" ShapeID="_x0000_i1045" DrawAspect="Content" ObjectID="_1502709082" r:id="rId47"/>
        </w:object>
      </w:r>
      <w:r w:rsidRPr="00CA5A29">
        <w:rPr>
          <w:rFonts w:ascii="宋体" w:hAnsi="宋体" w:hint="eastAsia"/>
          <w:sz w:val="24"/>
        </w:rPr>
        <w:t>，</w:t>
      </w:r>
      <w:r w:rsidRPr="00CA5A29">
        <w:rPr>
          <w:rFonts w:ascii="宋体" w:hAnsi="宋体"/>
          <w:position w:val="-10"/>
          <w:sz w:val="24"/>
        </w:rPr>
        <w:object w:dxaOrig="1320" w:dyaOrig="320">
          <v:shape id="_x0000_i1046" type="#_x0000_t75" style="width:66pt;height:15.75pt" o:ole="">
            <v:imagedata r:id="rId48" o:title=""/>
          </v:shape>
          <o:OLEObject Type="Embed" ProgID="Equation.3" ShapeID="_x0000_i1046" DrawAspect="Content" ObjectID="_1502709083" r:id="rId49"/>
        </w:object>
      </w:r>
      <w:r w:rsidRPr="00CA5A29">
        <w:rPr>
          <w:rFonts w:ascii="宋体" w:hAnsi="宋体" w:hint="eastAsia"/>
          <w:sz w:val="24"/>
        </w:rPr>
        <w:t>的单调递增区间。</w:t>
      </w:r>
    </w:p>
    <w:p w:rsidR="00C3229F" w:rsidRPr="00CA5A29" w:rsidRDefault="00C3229F" w:rsidP="00C3229F">
      <w:pPr>
        <w:ind w:firstLineChars="221" w:firstLine="530"/>
        <w:rPr>
          <w:rFonts w:ascii="宋体" w:hAnsi="宋体" w:hint="eastAsia"/>
          <w:sz w:val="24"/>
        </w:rPr>
      </w:pPr>
      <w:r w:rsidRPr="00CA5A29">
        <w:rPr>
          <w:rFonts w:ascii="宋体" w:hAnsi="宋体" w:hint="eastAsia"/>
          <w:sz w:val="24"/>
        </w:rPr>
        <w:t>变式</w:t>
      </w:r>
      <w:r w:rsidRPr="00CA5A29">
        <w:rPr>
          <w:rFonts w:ascii="宋体" w:hAnsi="宋体" w:hint="eastAsia"/>
          <w:sz w:val="24"/>
        </w:rPr>
        <w:t>3</w:t>
      </w:r>
      <w:r w:rsidRPr="00CA5A29">
        <w:rPr>
          <w:rFonts w:ascii="宋体" w:hAnsi="宋体" w:hint="eastAsia"/>
          <w:sz w:val="24"/>
        </w:rPr>
        <w:t>：求函数</w:t>
      </w:r>
      <w:r w:rsidRPr="00CA5A29">
        <w:rPr>
          <w:rFonts w:ascii="宋体" w:hAnsi="宋体"/>
          <w:position w:val="-24"/>
          <w:sz w:val="24"/>
        </w:rPr>
        <w:object w:dxaOrig="1640" w:dyaOrig="620">
          <v:shape id="_x0000_i1047" type="#_x0000_t75" style="width:81.75pt;height:30.75pt" o:ole="">
            <v:imagedata r:id="rId50" o:title=""/>
          </v:shape>
          <o:OLEObject Type="Embed" ProgID="Equation.3" ShapeID="_x0000_i1047" DrawAspect="Content" ObjectID="_1502709084" r:id="rId51"/>
        </w:object>
      </w:r>
      <w:r w:rsidRPr="00CA5A29">
        <w:rPr>
          <w:rFonts w:ascii="宋体" w:hAnsi="宋体" w:hint="eastAsia"/>
          <w:sz w:val="24"/>
        </w:rPr>
        <w:t>的周期与最值。</w:t>
      </w:r>
    </w:p>
    <w:p w:rsidR="00C3229F" w:rsidRPr="00CA5A29" w:rsidRDefault="00C3229F" w:rsidP="00C3229F">
      <w:pPr>
        <w:ind w:firstLineChars="221" w:firstLine="530"/>
        <w:rPr>
          <w:rFonts w:ascii="宋体" w:hAnsi="宋体" w:hint="eastAsia"/>
          <w:sz w:val="24"/>
        </w:rPr>
      </w:pPr>
      <w:r w:rsidRPr="00CA5A29">
        <w:rPr>
          <w:rFonts w:ascii="宋体" w:hAnsi="宋体" w:hint="eastAsia"/>
          <w:sz w:val="24"/>
        </w:rPr>
        <w:t>变式</w:t>
      </w:r>
      <w:r w:rsidRPr="00CA5A29">
        <w:rPr>
          <w:rFonts w:ascii="宋体" w:hAnsi="宋体" w:hint="eastAsia"/>
          <w:sz w:val="24"/>
        </w:rPr>
        <w:t>4</w:t>
      </w:r>
      <w:r w:rsidRPr="00CA5A29">
        <w:rPr>
          <w:rFonts w:ascii="宋体" w:hAnsi="宋体" w:hint="eastAsia"/>
          <w:sz w:val="24"/>
        </w:rPr>
        <w:t>：求函数</w:t>
      </w:r>
      <w:r w:rsidRPr="00CA5A29">
        <w:rPr>
          <w:rFonts w:ascii="宋体" w:hAnsi="宋体"/>
          <w:position w:val="-24"/>
          <w:sz w:val="24"/>
        </w:rPr>
        <w:object w:dxaOrig="1640" w:dyaOrig="620">
          <v:shape id="_x0000_i1048" type="#_x0000_t75" style="width:81.75pt;height:30.75pt" o:ole="">
            <v:imagedata r:id="rId52" o:title=""/>
          </v:shape>
          <o:OLEObject Type="Embed" ProgID="Equation.3" ShapeID="_x0000_i1048" DrawAspect="Content" ObjectID="_1502709085" r:id="rId53"/>
        </w:object>
      </w:r>
      <w:r w:rsidRPr="00CA5A29">
        <w:rPr>
          <w:rFonts w:ascii="宋体" w:hAnsi="宋体" w:hint="eastAsia"/>
          <w:sz w:val="24"/>
        </w:rPr>
        <w:t>图象的对称轴和对称中心。</w:t>
      </w:r>
    </w:p>
    <w:p w:rsidR="00C3229F" w:rsidRPr="00CA5A29" w:rsidRDefault="00C3229F" w:rsidP="00C3229F">
      <w:pPr>
        <w:ind w:firstLineChars="221" w:firstLine="530"/>
        <w:rPr>
          <w:rFonts w:ascii="宋体" w:hAnsi="宋体" w:hint="eastAsia"/>
          <w:sz w:val="24"/>
        </w:rPr>
      </w:pPr>
      <w:r w:rsidRPr="00CA5A29">
        <w:rPr>
          <w:rFonts w:ascii="宋体" w:hAnsi="宋体" w:hint="eastAsia"/>
          <w:sz w:val="24"/>
        </w:rPr>
        <w:t>变式</w:t>
      </w:r>
      <w:r w:rsidRPr="00CA5A29">
        <w:rPr>
          <w:rFonts w:ascii="宋体" w:hAnsi="宋体" w:hint="eastAsia"/>
          <w:sz w:val="24"/>
        </w:rPr>
        <w:t>5</w:t>
      </w:r>
      <w:r w:rsidRPr="00CA5A29">
        <w:rPr>
          <w:rFonts w:ascii="宋体" w:hAnsi="宋体" w:hint="eastAsia"/>
          <w:sz w:val="24"/>
        </w:rPr>
        <w:t>：求满足不等式</w:t>
      </w:r>
      <w:r w:rsidRPr="00CA5A29">
        <w:rPr>
          <w:rFonts w:ascii="宋体" w:hAnsi="宋体"/>
          <w:position w:val="-24"/>
          <w:sz w:val="24"/>
        </w:rPr>
        <w:object w:dxaOrig="1660" w:dyaOrig="620">
          <v:shape id="_x0000_i1049" type="#_x0000_t75" style="width:83.25pt;height:30.75pt" o:ole="">
            <v:imagedata r:id="rId54" o:title=""/>
          </v:shape>
          <o:OLEObject Type="Embed" ProgID="Equation.3" ShapeID="_x0000_i1049" DrawAspect="Content" ObjectID="_1502709086" r:id="rId55"/>
        </w:object>
      </w:r>
      <w:r w:rsidRPr="00CA5A29">
        <w:rPr>
          <w:rFonts w:ascii="宋体" w:hAnsi="宋体" w:hint="eastAsia"/>
          <w:sz w:val="24"/>
        </w:rPr>
        <w:t>的</w:t>
      </w:r>
      <w:r w:rsidRPr="00CA5A29">
        <w:rPr>
          <w:rFonts w:ascii="宋体" w:hAnsi="宋体"/>
          <w:position w:val="-6"/>
          <w:sz w:val="24"/>
        </w:rPr>
        <w:object w:dxaOrig="200" w:dyaOrig="220">
          <v:shape id="_x0000_i1050" type="#_x0000_t75" style="width:9.75pt;height:11.25pt" o:ole="">
            <v:imagedata r:id="rId56" o:title=""/>
          </v:shape>
          <o:OLEObject Type="Embed" ProgID="Equation.3" ShapeID="_x0000_i1050" DrawAspect="Content" ObjectID="_1502709087" r:id="rId57"/>
        </w:object>
      </w:r>
      <w:r w:rsidRPr="00CA5A29">
        <w:rPr>
          <w:rFonts w:ascii="宋体" w:hAnsi="宋体" w:hint="eastAsia"/>
          <w:sz w:val="24"/>
        </w:rPr>
        <w:t>的取值集合。</w:t>
      </w:r>
    </w:p>
    <w:p w:rsidR="00C3229F" w:rsidRPr="00CA5A29" w:rsidRDefault="00C3229F" w:rsidP="00C3229F">
      <w:pPr>
        <w:spacing w:line="400" w:lineRule="exact"/>
        <w:ind w:firstLineChars="221" w:firstLine="530"/>
        <w:rPr>
          <w:rFonts w:ascii="宋体" w:hAnsi="宋体" w:hint="eastAsia"/>
          <w:sz w:val="24"/>
        </w:rPr>
      </w:pPr>
      <w:r w:rsidRPr="00CA5A29">
        <w:rPr>
          <w:rFonts w:ascii="宋体" w:hAnsi="宋体" w:hint="eastAsia"/>
          <w:sz w:val="24"/>
        </w:rPr>
        <w:t>通过以上变题教学，使学生从整体上有效把握本节核心内容：正弦函数、余弦函数的性质。值得注意的是：</w:t>
      </w:r>
      <w:r w:rsidRPr="00CA5A29">
        <w:rPr>
          <w:rFonts w:ascii="宋体" w:hAnsi="宋体" w:hint="eastAsia"/>
          <w:sz w:val="24"/>
        </w:rPr>
        <w:t>(1)</w:t>
      </w:r>
      <w:r w:rsidRPr="00CA5A29">
        <w:rPr>
          <w:rFonts w:ascii="宋体" w:hAnsi="宋体" w:hint="eastAsia"/>
          <w:sz w:val="24"/>
        </w:rPr>
        <w:t>在施行变题教学的过程中一定要给学生充足的思考时间，让学生的思维活跃起来，产生智慧的碰撞。</w:t>
      </w:r>
      <w:r w:rsidRPr="00CA5A29">
        <w:rPr>
          <w:rFonts w:ascii="宋体" w:hAnsi="宋体" w:hint="eastAsia"/>
          <w:sz w:val="24"/>
        </w:rPr>
        <w:t>(2)</w:t>
      </w:r>
      <w:r w:rsidRPr="00CA5A29">
        <w:rPr>
          <w:rFonts w:ascii="宋体" w:hAnsi="宋体" w:hint="eastAsia"/>
          <w:sz w:val="24"/>
        </w:rPr>
        <w:t>变题并不意味着要把题目变得越难越复杂，变题的目的是为了提高课堂温度，提升学生的思维能力和学习兴趣。</w:t>
      </w:r>
    </w:p>
    <w:p w:rsidR="00C3229F" w:rsidRPr="00101F1F" w:rsidRDefault="00C3229F" w:rsidP="00C3229F">
      <w:pPr>
        <w:spacing w:line="400" w:lineRule="exact"/>
        <w:ind w:firstLineChars="200" w:firstLine="500"/>
        <w:rPr>
          <w:rFonts w:hint="eastAsia"/>
          <w:b/>
          <w:spacing w:val="10"/>
          <w:sz w:val="24"/>
          <w:szCs w:val="24"/>
        </w:rPr>
      </w:pPr>
      <w:r w:rsidRPr="00101F1F">
        <w:rPr>
          <w:rFonts w:hint="eastAsia"/>
          <w:b/>
          <w:spacing w:val="10"/>
          <w:sz w:val="24"/>
          <w:szCs w:val="24"/>
        </w:rPr>
        <w:t>五</w:t>
      </w:r>
      <w:r w:rsidRPr="00101F1F">
        <w:rPr>
          <w:rFonts w:hint="eastAsia"/>
          <w:b/>
          <w:spacing w:val="10"/>
          <w:sz w:val="24"/>
          <w:szCs w:val="24"/>
        </w:rPr>
        <w:t>.</w:t>
      </w:r>
      <w:r w:rsidRPr="00101F1F">
        <w:rPr>
          <w:rFonts w:hint="eastAsia"/>
          <w:b/>
          <w:spacing w:val="10"/>
          <w:sz w:val="24"/>
          <w:szCs w:val="24"/>
        </w:rPr>
        <w:t>构建和谐的知识反馈体系</w:t>
      </w:r>
    </w:p>
    <w:p w:rsidR="00C3229F" w:rsidRPr="00CA5A29" w:rsidRDefault="00C3229F" w:rsidP="00C3229F">
      <w:pPr>
        <w:spacing w:line="400" w:lineRule="exact"/>
        <w:ind w:firstLineChars="221" w:firstLine="530"/>
        <w:rPr>
          <w:rFonts w:ascii="宋体" w:hAnsi="宋体" w:hint="eastAsia"/>
          <w:sz w:val="24"/>
        </w:rPr>
      </w:pPr>
      <w:r w:rsidRPr="00CA5A29">
        <w:rPr>
          <w:rFonts w:ascii="宋体" w:hAnsi="宋体" w:hint="eastAsia"/>
          <w:sz w:val="24"/>
        </w:rPr>
        <w:t>布置作业的目的是：</w:t>
      </w:r>
      <w:r w:rsidRPr="00CA5A29">
        <w:rPr>
          <w:rFonts w:ascii="宋体" w:hAnsi="宋体" w:hint="eastAsia"/>
          <w:sz w:val="24"/>
        </w:rPr>
        <w:t>(1)</w:t>
      </w:r>
      <w:r w:rsidRPr="00CA5A29">
        <w:rPr>
          <w:rFonts w:ascii="宋体" w:hAnsi="宋体" w:hint="eastAsia"/>
          <w:sz w:val="24"/>
        </w:rPr>
        <w:t>掌握基础知识，把握基本方法。</w:t>
      </w:r>
      <w:r w:rsidRPr="00CA5A29">
        <w:rPr>
          <w:rFonts w:ascii="宋体" w:hAnsi="宋体" w:hint="eastAsia"/>
          <w:sz w:val="24"/>
        </w:rPr>
        <w:t>(2)</w:t>
      </w:r>
      <w:r w:rsidRPr="00CA5A29">
        <w:rPr>
          <w:rFonts w:ascii="宋体" w:hAnsi="宋体" w:hint="eastAsia"/>
          <w:sz w:val="24"/>
        </w:rPr>
        <w:t>培养非智力因素方面的能力，诸如保持字迹工整，端正态度等。考试的目的是检测学生的学习情况并优化学生的学习。那么如何提高作业布置以及考试评价体系的有效性呢？笔者认为应建立和谐的知识反馈体系。高一新生要学习的科目较多</w:t>
      </w:r>
      <w:r w:rsidRPr="00CA5A29">
        <w:rPr>
          <w:rFonts w:ascii="宋体" w:hAnsi="宋体" w:hint="eastAsia"/>
          <w:sz w:val="24"/>
        </w:rPr>
        <w:t>,</w:t>
      </w:r>
      <w:r w:rsidRPr="00CA5A29">
        <w:rPr>
          <w:rFonts w:ascii="宋体" w:hAnsi="宋体" w:hint="eastAsia"/>
          <w:sz w:val="24"/>
        </w:rPr>
        <w:t>不可能</w:t>
      </w:r>
      <w:r w:rsidRPr="00CA5A29">
        <w:rPr>
          <w:rFonts w:ascii="宋体" w:hAnsi="宋体" w:hint="eastAsia"/>
          <w:sz w:val="24"/>
        </w:rPr>
        <w:lastRenderedPageBreak/>
        <w:t>利用整天的学习时间来解决数学问题</w:t>
      </w:r>
      <w:r w:rsidRPr="00CA5A29">
        <w:rPr>
          <w:rFonts w:ascii="宋体" w:hAnsi="宋体" w:hint="eastAsia"/>
          <w:sz w:val="24"/>
        </w:rPr>
        <w:t>,</w:t>
      </w:r>
      <w:r w:rsidRPr="00CA5A29">
        <w:rPr>
          <w:rFonts w:ascii="宋体" w:hAnsi="宋体" w:hint="eastAsia"/>
          <w:sz w:val="24"/>
        </w:rPr>
        <w:t>因此教师在布置作业</w:t>
      </w:r>
      <w:r w:rsidRPr="00CA5A29">
        <w:rPr>
          <w:rFonts w:ascii="宋体" w:hAnsi="宋体" w:hint="eastAsia"/>
          <w:sz w:val="24"/>
        </w:rPr>
        <w:t>,</w:t>
      </w:r>
      <w:r w:rsidRPr="00CA5A29">
        <w:rPr>
          <w:rFonts w:ascii="宋体" w:hAnsi="宋体" w:hint="eastAsia"/>
          <w:sz w:val="24"/>
        </w:rPr>
        <w:t>安排考试的环节上应力求做到适度有效，这样才能使学生的知识水平在和谐的氛围中得到提升。</w:t>
      </w:r>
    </w:p>
    <w:p w:rsidR="00C3229F" w:rsidRPr="00CA5A29" w:rsidRDefault="00C3229F" w:rsidP="00C3229F">
      <w:pPr>
        <w:spacing w:line="400" w:lineRule="exact"/>
        <w:ind w:firstLineChars="221" w:firstLine="530"/>
        <w:rPr>
          <w:rFonts w:ascii="宋体" w:hAnsi="宋体" w:hint="eastAsia"/>
          <w:sz w:val="24"/>
        </w:rPr>
      </w:pPr>
      <w:r w:rsidRPr="00CA5A29">
        <w:rPr>
          <w:rFonts w:ascii="宋体" w:hAnsi="宋体" w:hint="eastAsia"/>
          <w:sz w:val="24"/>
        </w:rPr>
        <w:t>教师在布置作业的时候应根据学生的实际情况做出相应的安排，一般布置的作业应以基础题为主。对学生的作业教师应认真批改，在错误处应加上批注，且提醒学生订正。布置作业甚至还可以更加人性化。例如，可以让学生在作业后面写出自己学习数学的困惑与收获，这样有利于提升学生与教师的感情交流，使教师及时把握学生动态，优化教学方式，提升教学效果。</w:t>
      </w:r>
    </w:p>
    <w:p w:rsidR="00C3229F" w:rsidRPr="00CA5A29" w:rsidRDefault="00C3229F" w:rsidP="00C3229F">
      <w:pPr>
        <w:spacing w:line="400" w:lineRule="exact"/>
        <w:ind w:firstLineChars="221" w:firstLine="530"/>
        <w:rPr>
          <w:rFonts w:ascii="宋体" w:hAnsi="宋体" w:hint="eastAsia"/>
          <w:sz w:val="24"/>
        </w:rPr>
      </w:pPr>
      <w:r w:rsidRPr="00CA5A29">
        <w:rPr>
          <w:rFonts w:ascii="宋体" w:hAnsi="宋体" w:hint="eastAsia"/>
          <w:sz w:val="24"/>
        </w:rPr>
        <w:t>通过组织考试，培养学生解题能力，提升学生考试水平，在这个过程中，学生能有效地把握自己的学习状况，并逐渐学会扬长避短。对于每次考试，老师都认真批改，在批改的过程中，不能仅仅打分数，还应圈出学生解答中的错误步骤，以引起学生注意。如果时间允许，最好找学生面批，这样效果更佳。老师除了要认真批改试卷，还应评讲试卷。经过长期教学实践，笔者认为：评卷应做到易题粗讲，要题精讲，难题细讲，变题多讲。对容易题目不能忽略不讲，但可以粗略讲解，一般只要指出解题方法和注意事项即可，这样既可以使基础薄弱的学生巩固知识，又不会影响基础较好学生的学习。对重要的题型精讲，主要是强调通性通法，分析得分点和易错点。对难题的讲解应做到细致入微，在这个过程中，老师要逐步引导学生化解难点，分析解决问题的切入点和解决策略，提升学生思维力度。对相应试题做变式讲解，有利于活跃学生思维，给学生耳目一新的感觉，常讲常新，有效激发学生思考。</w:t>
      </w:r>
    </w:p>
    <w:p w:rsidR="00C3229F" w:rsidRPr="00101F1F" w:rsidRDefault="00C3229F" w:rsidP="00C3229F">
      <w:pPr>
        <w:spacing w:line="400" w:lineRule="exact"/>
        <w:ind w:firstLineChars="200" w:firstLine="500"/>
        <w:rPr>
          <w:rFonts w:hint="eastAsia"/>
          <w:b/>
          <w:spacing w:val="10"/>
          <w:sz w:val="24"/>
          <w:szCs w:val="24"/>
        </w:rPr>
      </w:pPr>
      <w:r w:rsidRPr="00101F1F">
        <w:rPr>
          <w:rFonts w:hint="eastAsia"/>
          <w:b/>
          <w:spacing w:val="10"/>
          <w:sz w:val="24"/>
          <w:szCs w:val="24"/>
        </w:rPr>
        <w:t>六</w:t>
      </w:r>
      <w:r w:rsidRPr="00101F1F">
        <w:rPr>
          <w:rFonts w:hint="eastAsia"/>
          <w:b/>
          <w:spacing w:val="10"/>
          <w:sz w:val="24"/>
          <w:szCs w:val="24"/>
        </w:rPr>
        <w:t>.</w:t>
      </w:r>
      <w:r w:rsidRPr="00101F1F">
        <w:rPr>
          <w:rFonts w:hint="eastAsia"/>
          <w:b/>
          <w:spacing w:val="10"/>
          <w:sz w:val="24"/>
          <w:szCs w:val="24"/>
        </w:rPr>
        <w:t>提升数学课堂的艺术化色彩</w:t>
      </w:r>
    </w:p>
    <w:p w:rsidR="00C3229F" w:rsidRPr="00CA5A29" w:rsidRDefault="00C3229F" w:rsidP="00C3229F">
      <w:pPr>
        <w:spacing w:after="150" w:line="400" w:lineRule="exact"/>
        <w:ind w:firstLineChars="221" w:firstLine="530"/>
        <w:rPr>
          <w:rFonts w:ascii="宋体" w:hAnsi="宋体" w:hint="eastAsia"/>
          <w:sz w:val="24"/>
        </w:rPr>
      </w:pPr>
      <w:r w:rsidRPr="00CA5A29">
        <w:rPr>
          <w:rFonts w:ascii="宋体" w:hAnsi="宋体" w:cs="Arial" w:hint="eastAsia"/>
          <w:color w:val="000000"/>
          <w:sz w:val="24"/>
          <w:lang/>
        </w:rPr>
        <w:t>数学是一个换脑子的学科（严谨），数学是一个挑战智慧的学科（智慧）</w:t>
      </w:r>
      <w:r w:rsidRPr="00CA5A29">
        <w:rPr>
          <w:rFonts w:ascii="宋体" w:hAnsi="宋体" w:hint="eastAsia"/>
          <w:sz w:val="24"/>
        </w:rPr>
        <w:t>，</w:t>
      </w:r>
      <w:r w:rsidRPr="00CA5A29">
        <w:rPr>
          <w:rFonts w:ascii="宋体" w:hAnsi="宋体" w:cs="Arial" w:hint="eastAsia"/>
          <w:color w:val="000000"/>
          <w:sz w:val="24"/>
          <w:lang/>
        </w:rPr>
        <w:t>数学有一种惊人之美（美妙），</w:t>
      </w:r>
      <w:r w:rsidRPr="00CA5A29">
        <w:rPr>
          <w:rFonts w:ascii="宋体" w:hAnsi="宋体" w:cs="Arial" w:hint="eastAsia"/>
          <w:color w:val="000000"/>
          <w:sz w:val="24"/>
        </w:rPr>
        <w:t>那为什么很多学生认为</w:t>
      </w:r>
      <w:r w:rsidRPr="00CA5A29">
        <w:rPr>
          <w:rFonts w:ascii="宋体" w:hAnsi="宋体" w:cs="Arial" w:hint="eastAsia"/>
          <w:color w:val="000000"/>
          <w:sz w:val="24"/>
          <w:lang/>
        </w:rPr>
        <w:t>数学是“艰深、枯操、繁琐”的</w:t>
      </w:r>
      <w:r w:rsidRPr="00CA5A29">
        <w:rPr>
          <w:rFonts w:ascii="宋体" w:hAnsi="宋体" w:cs="Arial" w:hint="eastAsia"/>
          <w:color w:val="000000"/>
          <w:sz w:val="24"/>
        </w:rPr>
        <w:t>呢？笔者认为很多时候是因为我们的数学课堂缺少温度，没有艺术化的色彩。从而</w:t>
      </w:r>
      <w:r w:rsidRPr="00CA5A29">
        <w:rPr>
          <w:rFonts w:ascii="宋体" w:hAnsi="宋体" w:hint="eastAsia"/>
          <w:sz w:val="24"/>
        </w:rPr>
        <w:t>提升数学课堂的艺术化色彩显得尤为重要。</w:t>
      </w:r>
    </w:p>
    <w:p w:rsidR="00C3229F" w:rsidRPr="00CA5A29" w:rsidRDefault="00C3229F" w:rsidP="00C3229F">
      <w:pPr>
        <w:spacing w:after="150" w:line="400" w:lineRule="exact"/>
        <w:ind w:firstLine="480"/>
        <w:rPr>
          <w:rFonts w:ascii="宋体" w:hAnsi="宋体" w:hint="eastAsia"/>
          <w:sz w:val="24"/>
        </w:rPr>
      </w:pPr>
      <w:r w:rsidRPr="00CA5A29">
        <w:rPr>
          <w:rFonts w:ascii="宋体" w:hAnsi="宋体" w:hint="eastAsia"/>
          <w:sz w:val="24"/>
        </w:rPr>
        <w:t>案例</w:t>
      </w:r>
      <w:r w:rsidRPr="00CA5A29">
        <w:rPr>
          <w:rFonts w:ascii="宋体" w:hAnsi="宋体" w:hint="eastAsia"/>
          <w:sz w:val="24"/>
        </w:rPr>
        <w:t>5</w:t>
      </w:r>
      <w:r w:rsidRPr="00CA5A29">
        <w:rPr>
          <w:rFonts w:ascii="宋体" w:hAnsi="宋体" w:hint="eastAsia"/>
          <w:sz w:val="24"/>
        </w:rPr>
        <w:t>：在新人教版必修</w:t>
      </w:r>
      <w:r w:rsidRPr="00CA5A29">
        <w:rPr>
          <w:rFonts w:ascii="宋体" w:hAnsi="宋体" w:hint="eastAsia"/>
          <w:sz w:val="24"/>
        </w:rPr>
        <w:t>4</w:t>
      </w:r>
      <w:r w:rsidRPr="00CA5A29">
        <w:rPr>
          <w:rFonts w:ascii="宋体" w:hAnsi="宋体" w:hint="eastAsia"/>
          <w:sz w:val="24"/>
        </w:rPr>
        <w:t>教材第</w:t>
      </w:r>
      <w:r w:rsidRPr="00CA5A29">
        <w:rPr>
          <w:rFonts w:ascii="宋体" w:hAnsi="宋体" w:hint="eastAsia"/>
          <w:sz w:val="24"/>
        </w:rPr>
        <w:t>140</w:t>
      </w:r>
      <w:r w:rsidRPr="00CA5A29">
        <w:rPr>
          <w:rFonts w:ascii="宋体" w:hAnsi="宋体" w:hint="eastAsia"/>
          <w:sz w:val="24"/>
        </w:rPr>
        <w:t>页例</w:t>
      </w:r>
      <w:r w:rsidRPr="00CA5A29">
        <w:rPr>
          <w:rFonts w:ascii="宋体" w:hAnsi="宋体" w:hint="eastAsia"/>
          <w:sz w:val="24"/>
        </w:rPr>
        <w:t>2(1)</w:t>
      </w:r>
      <w:r w:rsidRPr="00CA5A29">
        <w:rPr>
          <w:rFonts w:ascii="宋体" w:hAnsi="宋体" w:hint="eastAsia"/>
          <w:sz w:val="24"/>
        </w:rPr>
        <w:t>及第</w:t>
      </w:r>
      <w:r w:rsidRPr="00CA5A29">
        <w:rPr>
          <w:rFonts w:ascii="宋体" w:hAnsi="宋体" w:hint="eastAsia"/>
          <w:sz w:val="24"/>
        </w:rPr>
        <w:t>142</w:t>
      </w:r>
      <w:r w:rsidRPr="00CA5A29">
        <w:rPr>
          <w:rFonts w:ascii="宋体" w:hAnsi="宋体" w:hint="eastAsia"/>
          <w:sz w:val="24"/>
        </w:rPr>
        <w:t>页练习</w:t>
      </w:r>
      <w:r w:rsidRPr="00CA5A29">
        <w:rPr>
          <w:rFonts w:ascii="宋体" w:hAnsi="宋体" w:hint="eastAsia"/>
          <w:sz w:val="24"/>
        </w:rPr>
        <w:t>2</w:t>
      </w:r>
      <w:r w:rsidRPr="00CA5A29">
        <w:rPr>
          <w:rFonts w:ascii="宋体" w:hAnsi="宋体" w:hint="eastAsia"/>
          <w:sz w:val="24"/>
        </w:rPr>
        <w:t>等式的证明完成后，教师会给学生总结这里四个等式即为积化和差公式：</w:t>
      </w:r>
    </w:p>
    <w:p w:rsidR="00C3229F" w:rsidRPr="00CA5A29" w:rsidRDefault="00C3229F" w:rsidP="00C3229F">
      <w:pPr>
        <w:spacing w:after="150"/>
        <w:ind w:firstLineChars="200" w:firstLine="480"/>
        <w:rPr>
          <w:rFonts w:ascii="宋体" w:hAnsi="宋体" w:hint="eastAsia"/>
          <w:sz w:val="24"/>
        </w:rPr>
      </w:pPr>
      <w:r w:rsidRPr="00CA5A29">
        <w:rPr>
          <w:rFonts w:ascii="宋体" w:hAnsi="宋体" w:hint="eastAsia"/>
          <w:sz w:val="24"/>
        </w:rPr>
        <w:t>①</w:t>
      </w:r>
      <w:r w:rsidRPr="00CA5A29">
        <w:rPr>
          <w:rFonts w:ascii="宋体" w:hAnsi="宋体"/>
          <w:position w:val="-24"/>
          <w:sz w:val="24"/>
        </w:rPr>
        <w:object w:dxaOrig="3900" w:dyaOrig="620">
          <v:shape id="_x0000_i1051" type="#_x0000_t75" style="width:195pt;height:30.75pt" o:ole="">
            <v:imagedata r:id="rId58" o:title=""/>
          </v:shape>
          <o:OLEObject Type="Embed" ProgID="Equation.3" ShapeID="_x0000_i1051" DrawAspect="Content" ObjectID="_1502709088" r:id="rId59"/>
        </w:object>
      </w:r>
    </w:p>
    <w:p w:rsidR="00C3229F" w:rsidRPr="00CA5A29" w:rsidRDefault="00C3229F" w:rsidP="00C3229F">
      <w:pPr>
        <w:spacing w:after="150"/>
        <w:ind w:firstLineChars="200" w:firstLine="480"/>
        <w:rPr>
          <w:rFonts w:ascii="宋体" w:hAnsi="宋体" w:hint="eastAsia"/>
          <w:sz w:val="24"/>
        </w:rPr>
      </w:pPr>
      <w:r w:rsidRPr="00CA5A29">
        <w:rPr>
          <w:rFonts w:ascii="宋体" w:hAnsi="宋体" w:hint="eastAsia"/>
          <w:sz w:val="24"/>
        </w:rPr>
        <w:t>②</w:t>
      </w:r>
      <w:r w:rsidRPr="00CA5A29">
        <w:rPr>
          <w:rFonts w:ascii="宋体" w:hAnsi="宋体"/>
          <w:position w:val="-24"/>
          <w:sz w:val="24"/>
        </w:rPr>
        <w:object w:dxaOrig="3900" w:dyaOrig="620">
          <v:shape id="_x0000_i1052" type="#_x0000_t75" style="width:195pt;height:30.75pt" o:ole="">
            <v:imagedata r:id="rId60" o:title=""/>
          </v:shape>
          <o:OLEObject Type="Embed" ProgID="Equation.3" ShapeID="_x0000_i1052" DrawAspect="Content" ObjectID="_1502709089" r:id="rId61"/>
        </w:object>
      </w:r>
    </w:p>
    <w:p w:rsidR="00C3229F" w:rsidRPr="00CA5A29" w:rsidRDefault="00C3229F" w:rsidP="00C3229F">
      <w:pPr>
        <w:spacing w:after="150"/>
        <w:ind w:firstLineChars="200" w:firstLine="480"/>
        <w:rPr>
          <w:rFonts w:ascii="宋体" w:hAnsi="宋体" w:hint="eastAsia"/>
          <w:sz w:val="24"/>
        </w:rPr>
      </w:pPr>
      <w:r w:rsidRPr="00CA5A29">
        <w:rPr>
          <w:rFonts w:ascii="宋体" w:hAnsi="宋体" w:hint="eastAsia"/>
          <w:sz w:val="24"/>
        </w:rPr>
        <w:t>③</w:t>
      </w:r>
      <w:r w:rsidRPr="00CA5A29">
        <w:rPr>
          <w:rFonts w:ascii="宋体" w:hAnsi="宋体"/>
          <w:position w:val="-24"/>
          <w:sz w:val="24"/>
        </w:rPr>
        <w:object w:dxaOrig="4020" w:dyaOrig="620">
          <v:shape id="_x0000_i1053" type="#_x0000_t75" style="width:201pt;height:30.75pt" o:ole="">
            <v:imagedata r:id="rId62" o:title=""/>
          </v:shape>
          <o:OLEObject Type="Embed" ProgID="Equation.3" ShapeID="_x0000_i1053" DrawAspect="Content" ObjectID="_1502709090" r:id="rId63"/>
        </w:object>
      </w:r>
    </w:p>
    <w:p w:rsidR="00C3229F" w:rsidRPr="00CA5A29" w:rsidRDefault="00C3229F" w:rsidP="00C3229F">
      <w:pPr>
        <w:spacing w:after="150"/>
        <w:ind w:firstLineChars="200" w:firstLine="480"/>
        <w:rPr>
          <w:rFonts w:ascii="宋体" w:hAnsi="宋体" w:hint="eastAsia"/>
          <w:sz w:val="24"/>
        </w:rPr>
      </w:pPr>
      <w:r w:rsidRPr="00CA5A29">
        <w:rPr>
          <w:rFonts w:ascii="宋体" w:hAnsi="宋体" w:hint="eastAsia"/>
          <w:sz w:val="24"/>
        </w:rPr>
        <w:lastRenderedPageBreak/>
        <w:t>④</w:t>
      </w:r>
      <w:r w:rsidRPr="00CA5A29">
        <w:rPr>
          <w:rFonts w:ascii="宋体" w:hAnsi="宋体"/>
          <w:position w:val="-24"/>
          <w:sz w:val="24"/>
        </w:rPr>
        <w:object w:dxaOrig="4120" w:dyaOrig="620">
          <v:shape id="_x0000_i1054" type="#_x0000_t75" style="width:206.25pt;height:30.75pt" o:ole="">
            <v:imagedata r:id="rId64" o:title=""/>
          </v:shape>
          <o:OLEObject Type="Embed" ProgID="Equation.3" ShapeID="_x0000_i1054" DrawAspect="Content" ObjectID="_1502709091" r:id="rId65"/>
        </w:object>
      </w:r>
    </w:p>
    <w:p w:rsidR="00C3229F" w:rsidRPr="00CA5A29" w:rsidRDefault="00C3229F" w:rsidP="00C3229F">
      <w:pPr>
        <w:spacing w:after="150" w:line="400" w:lineRule="exact"/>
        <w:ind w:firstLineChars="200" w:firstLine="480"/>
        <w:rPr>
          <w:rFonts w:ascii="宋体" w:hAnsi="宋体" w:hint="eastAsia"/>
          <w:sz w:val="24"/>
        </w:rPr>
      </w:pPr>
      <w:r w:rsidRPr="00CA5A29">
        <w:rPr>
          <w:rFonts w:ascii="宋体" w:hAnsi="宋体" w:hint="eastAsia"/>
          <w:sz w:val="24"/>
        </w:rPr>
        <w:t>接着教师继续引导：</w:t>
      </w:r>
    </w:p>
    <w:p w:rsidR="00C3229F" w:rsidRPr="00CA5A29" w:rsidRDefault="00C3229F" w:rsidP="00C3229F">
      <w:pPr>
        <w:spacing w:after="150" w:line="400" w:lineRule="exact"/>
        <w:ind w:firstLineChars="200" w:firstLine="480"/>
        <w:rPr>
          <w:rFonts w:ascii="宋体" w:hAnsi="宋体" w:hint="eastAsia"/>
          <w:sz w:val="24"/>
        </w:rPr>
      </w:pPr>
      <w:r w:rsidRPr="00CA5A29">
        <w:rPr>
          <w:rFonts w:ascii="宋体" w:hAnsi="宋体" w:hint="eastAsia"/>
          <w:sz w:val="24"/>
        </w:rPr>
        <w:t>教师：同学们现在已经会证明这几个等式了，那么这几个等式你能准确的记住吗？</w:t>
      </w:r>
    </w:p>
    <w:p w:rsidR="00C3229F" w:rsidRPr="00CA5A29" w:rsidRDefault="00C3229F" w:rsidP="00C3229F">
      <w:pPr>
        <w:spacing w:after="150" w:line="400" w:lineRule="exact"/>
        <w:ind w:firstLineChars="200" w:firstLine="480"/>
        <w:rPr>
          <w:rFonts w:ascii="宋体" w:hAnsi="宋体" w:hint="eastAsia"/>
          <w:sz w:val="24"/>
        </w:rPr>
      </w:pPr>
      <w:r w:rsidRPr="00CA5A29">
        <w:rPr>
          <w:rFonts w:ascii="宋体" w:hAnsi="宋体" w:hint="eastAsia"/>
          <w:sz w:val="24"/>
        </w:rPr>
        <w:t>学生：很难！</w:t>
      </w:r>
    </w:p>
    <w:p w:rsidR="00C3229F" w:rsidRPr="00CA5A29" w:rsidRDefault="00C3229F" w:rsidP="00C3229F">
      <w:pPr>
        <w:spacing w:after="150" w:line="400" w:lineRule="exact"/>
        <w:ind w:firstLineChars="200" w:firstLine="480"/>
        <w:rPr>
          <w:rFonts w:ascii="宋体" w:hAnsi="宋体" w:hint="eastAsia"/>
          <w:sz w:val="24"/>
        </w:rPr>
      </w:pPr>
      <w:r w:rsidRPr="00CA5A29">
        <w:rPr>
          <w:rFonts w:ascii="宋体" w:hAnsi="宋体" w:hint="eastAsia"/>
          <w:sz w:val="24"/>
        </w:rPr>
        <w:t>教师：其实按照新课程标准同学们不需要记住这几个等式，只要你会推导即可。</w:t>
      </w:r>
    </w:p>
    <w:p w:rsidR="00C3229F" w:rsidRPr="00CA5A29" w:rsidRDefault="00C3229F" w:rsidP="00C3229F">
      <w:pPr>
        <w:spacing w:after="150" w:line="400" w:lineRule="exact"/>
        <w:ind w:firstLineChars="200" w:firstLine="480"/>
        <w:rPr>
          <w:rFonts w:ascii="宋体" w:hAnsi="宋体" w:hint="eastAsia"/>
          <w:sz w:val="24"/>
        </w:rPr>
      </w:pPr>
      <w:r w:rsidRPr="00CA5A29">
        <w:rPr>
          <w:rFonts w:ascii="宋体" w:hAnsi="宋体" w:hint="eastAsia"/>
          <w:sz w:val="24"/>
        </w:rPr>
        <w:t>学生：呵呵</w:t>
      </w:r>
      <w:r w:rsidRPr="00CA5A29">
        <w:rPr>
          <w:rFonts w:ascii="宋体" w:hAnsi="宋体"/>
          <w:sz w:val="24"/>
        </w:rPr>
        <w:t>……</w:t>
      </w:r>
    </w:p>
    <w:p w:rsidR="00C3229F" w:rsidRPr="00CA5A29" w:rsidRDefault="00C3229F" w:rsidP="00C3229F">
      <w:pPr>
        <w:spacing w:after="150" w:line="400" w:lineRule="exact"/>
        <w:ind w:firstLineChars="200" w:firstLine="480"/>
        <w:rPr>
          <w:rFonts w:ascii="宋体" w:hAnsi="宋体" w:hint="eastAsia"/>
          <w:sz w:val="24"/>
        </w:rPr>
      </w:pPr>
      <w:r w:rsidRPr="00CA5A29">
        <w:rPr>
          <w:rFonts w:ascii="宋体" w:hAnsi="宋体" w:hint="eastAsia"/>
          <w:sz w:val="24"/>
        </w:rPr>
        <w:t>教师：同学们，且听我赋诗一首：“正在前，正正加；余在前，正正差；余余跑到余余加，正正反说余余差，若问此事为何故？半吊裁判当了家”</w:t>
      </w:r>
    </w:p>
    <w:p w:rsidR="00C3229F" w:rsidRPr="00CA5A29" w:rsidRDefault="00C3229F" w:rsidP="00C3229F">
      <w:pPr>
        <w:spacing w:after="150" w:line="400" w:lineRule="exact"/>
        <w:ind w:firstLineChars="200" w:firstLine="480"/>
        <w:rPr>
          <w:rFonts w:ascii="宋体" w:hAnsi="宋体" w:hint="eastAsia"/>
          <w:sz w:val="24"/>
        </w:rPr>
      </w:pPr>
      <w:r w:rsidRPr="00CA5A29">
        <w:rPr>
          <w:rFonts w:ascii="宋体" w:hAnsi="宋体" w:hint="eastAsia"/>
          <w:sz w:val="24"/>
        </w:rPr>
        <w:t>学生：呵呵呵呵</w:t>
      </w:r>
      <w:r w:rsidRPr="00CA5A29">
        <w:rPr>
          <w:rFonts w:ascii="宋体" w:hAnsi="宋体"/>
          <w:sz w:val="24"/>
        </w:rPr>
        <w:t>……</w:t>
      </w:r>
    </w:p>
    <w:p w:rsidR="00C3229F" w:rsidRPr="00CA5A29" w:rsidRDefault="00C3229F" w:rsidP="00C3229F">
      <w:pPr>
        <w:spacing w:after="150" w:line="400" w:lineRule="exact"/>
        <w:ind w:firstLineChars="200" w:firstLine="480"/>
        <w:rPr>
          <w:rFonts w:ascii="宋体" w:hAnsi="宋体" w:hint="eastAsia"/>
          <w:sz w:val="24"/>
        </w:rPr>
      </w:pPr>
      <w:r w:rsidRPr="00CA5A29">
        <w:rPr>
          <w:rFonts w:ascii="宋体" w:hAnsi="宋体" w:hint="eastAsia"/>
          <w:sz w:val="24"/>
        </w:rPr>
        <w:t>教师：同学们现在会记住公式了吗？</w:t>
      </w:r>
    </w:p>
    <w:p w:rsidR="00C3229F" w:rsidRPr="00CA5A29" w:rsidRDefault="00C3229F" w:rsidP="00C3229F">
      <w:pPr>
        <w:spacing w:after="150" w:line="400" w:lineRule="exact"/>
        <w:ind w:firstLineChars="200" w:firstLine="480"/>
        <w:rPr>
          <w:rFonts w:ascii="宋体" w:hAnsi="宋体" w:hint="eastAsia"/>
          <w:sz w:val="24"/>
        </w:rPr>
      </w:pPr>
      <w:r w:rsidRPr="00CA5A29">
        <w:rPr>
          <w:rFonts w:ascii="宋体" w:hAnsi="宋体" w:hint="eastAsia"/>
          <w:sz w:val="24"/>
        </w:rPr>
        <w:t>学生</w:t>
      </w:r>
      <w:r w:rsidRPr="00CA5A29">
        <w:rPr>
          <w:rFonts w:ascii="宋体" w:hAnsi="宋体" w:hint="eastAsia"/>
          <w:sz w:val="24"/>
        </w:rPr>
        <w:t>(</w:t>
      </w:r>
      <w:r w:rsidRPr="00CA5A29">
        <w:rPr>
          <w:rFonts w:ascii="宋体" w:hAnsi="宋体" w:hint="eastAsia"/>
          <w:sz w:val="24"/>
        </w:rPr>
        <w:t>高兴且齐声</w:t>
      </w:r>
      <w:r w:rsidRPr="00CA5A29">
        <w:rPr>
          <w:rFonts w:ascii="宋体" w:hAnsi="宋体" w:hint="eastAsia"/>
          <w:sz w:val="24"/>
        </w:rPr>
        <w:t>)</w:t>
      </w:r>
      <w:r w:rsidRPr="00CA5A29">
        <w:rPr>
          <w:rFonts w:ascii="宋体" w:hAnsi="宋体" w:hint="eastAsia"/>
          <w:sz w:val="24"/>
        </w:rPr>
        <w:t>：会！</w:t>
      </w:r>
    </w:p>
    <w:p w:rsidR="00C3229F" w:rsidRPr="00CA5A29" w:rsidRDefault="00C3229F" w:rsidP="00C3229F">
      <w:pPr>
        <w:spacing w:after="150" w:line="400" w:lineRule="exact"/>
        <w:ind w:firstLineChars="200" w:firstLine="480"/>
        <w:rPr>
          <w:rFonts w:ascii="宋体" w:hAnsi="宋体" w:hint="eastAsia"/>
          <w:sz w:val="24"/>
        </w:rPr>
      </w:pPr>
      <w:r w:rsidRPr="00CA5A29">
        <w:rPr>
          <w:rFonts w:ascii="宋体" w:hAnsi="宋体" w:hint="eastAsia"/>
          <w:sz w:val="24"/>
        </w:rPr>
        <w:t>师者</w:t>
      </w:r>
      <w:r w:rsidRPr="00CA5A29">
        <w:rPr>
          <w:rStyle w:val="question-title2"/>
          <w:rFonts w:ascii="宋体" w:hAnsi="宋体" w:hint="eastAsia"/>
          <w:bCs/>
          <w:kern w:val="36"/>
          <w:sz w:val="24"/>
        </w:rPr>
        <w:t>所以传道授业解惑也，也就是说老师要向学生</w:t>
      </w:r>
      <w:r w:rsidRPr="00CA5A29">
        <w:rPr>
          <w:rFonts w:ascii="宋体" w:hAnsi="宋体" w:hint="eastAsia"/>
          <w:sz w:val="24"/>
        </w:rPr>
        <w:t>传授（传递）知识，交给学生学习任务，为学生解答疑惑，</w:t>
      </w:r>
      <w:smartTag w:uri="urn:schemas-microsoft-com:office:smarttags" w:element="PersonName">
        <w:smartTagPr>
          <w:attr w:name="ProductID" w:val="那么"/>
        </w:smartTagPr>
        <w:r w:rsidRPr="00CA5A29">
          <w:rPr>
            <w:rFonts w:ascii="宋体" w:hAnsi="宋体" w:hint="eastAsia"/>
            <w:sz w:val="24"/>
          </w:rPr>
          <w:t>那么</w:t>
        </w:r>
      </w:smartTag>
      <w:r w:rsidRPr="00CA5A29">
        <w:rPr>
          <w:rFonts w:ascii="宋体" w:hAnsi="宋体" w:hint="eastAsia"/>
          <w:sz w:val="24"/>
        </w:rPr>
        <w:t>老师该如何传授知识呢？想必智者见智，仁者见仁，好比盐是知识，汤是情境（教学方法），只有盐溶于汤，汤中有盐，盐才能被人体有效吸收，汤也才会味道可口。</w:t>
      </w:r>
    </w:p>
    <w:p w:rsidR="00C3229F" w:rsidRPr="0073562F" w:rsidRDefault="00C3229F" w:rsidP="00C3229F">
      <w:pPr>
        <w:spacing w:line="360" w:lineRule="exact"/>
        <w:jc w:val="center"/>
        <w:rPr>
          <w:rFonts w:ascii="宋体" w:hAnsi="宋体" w:hint="eastAsia"/>
          <w:b/>
          <w:sz w:val="24"/>
          <w:szCs w:val="24"/>
        </w:rPr>
      </w:pPr>
      <w:r w:rsidRPr="0073562F">
        <w:rPr>
          <w:rFonts w:ascii="宋体" w:hAnsi="宋体" w:hint="eastAsia"/>
          <w:b/>
          <w:sz w:val="24"/>
          <w:szCs w:val="24"/>
        </w:rPr>
        <w:t>(</w:t>
      </w:r>
      <w:r w:rsidRPr="0073562F">
        <w:rPr>
          <w:rFonts w:ascii="宋体" w:hAnsi="宋体" w:hint="eastAsia"/>
          <w:b/>
          <w:sz w:val="24"/>
          <w:szCs w:val="24"/>
        </w:rPr>
        <w:t>此文获安庆市中小学优秀论文评选一等奖</w:t>
      </w:r>
      <w:r w:rsidRPr="0073562F">
        <w:rPr>
          <w:rFonts w:ascii="宋体" w:hAnsi="宋体" w:hint="eastAsia"/>
          <w:b/>
          <w:sz w:val="24"/>
          <w:szCs w:val="24"/>
        </w:rPr>
        <w:t>)</w:t>
      </w:r>
    </w:p>
    <w:p w:rsidR="004358AB" w:rsidRPr="00C3229F" w:rsidRDefault="004358AB" w:rsidP="00C3229F"/>
    <w:sectPr w:rsidR="004358AB" w:rsidRPr="00C3229F"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32BD" w:rsidRDefault="00D132BD" w:rsidP="00E9112E">
      <w:pPr>
        <w:spacing w:after="0"/>
      </w:pPr>
      <w:r>
        <w:separator/>
      </w:r>
    </w:p>
  </w:endnote>
  <w:endnote w:type="continuationSeparator" w:id="0">
    <w:p w:rsidR="00D132BD" w:rsidRDefault="00D132BD" w:rsidP="00E9112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32BD" w:rsidRDefault="00D132BD" w:rsidP="00E9112E">
      <w:pPr>
        <w:spacing w:after="0"/>
      </w:pPr>
      <w:r>
        <w:separator/>
      </w:r>
    </w:p>
  </w:footnote>
  <w:footnote w:type="continuationSeparator" w:id="0">
    <w:p w:rsidR="00D132BD" w:rsidRDefault="00D132BD" w:rsidP="00E9112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B6447"/>
    <w:multiLevelType w:val="hybridMultilevel"/>
    <w:tmpl w:val="86C82290"/>
    <w:lvl w:ilvl="0" w:tplc="B1EC5732">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18434"/>
  </w:hdrShapeDefaults>
  <w:footnotePr>
    <w:footnote w:id="-1"/>
    <w:footnote w:id="0"/>
  </w:footnotePr>
  <w:endnotePr>
    <w:endnote w:id="-1"/>
    <w:endnote w:id="0"/>
  </w:endnotePr>
  <w:compat>
    <w:useFELayout/>
  </w:compat>
  <w:rsids>
    <w:rsidRoot w:val="00D31D50"/>
    <w:rsid w:val="00323B43"/>
    <w:rsid w:val="003D37D8"/>
    <w:rsid w:val="003E22E2"/>
    <w:rsid w:val="00426133"/>
    <w:rsid w:val="004358AB"/>
    <w:rsid w:val="00525F43"/>
    <w:rsid w:val="005B38FB"/>
    <w:rsid w:val="00771AF2"/>
    <w:rsid w:val="007C3993"/>
    <w:rsid w:val="0084215F"/>
    <w:rsid w:val="008B7726"/>
    <w:rsid w:val="00A5776D"/>
    <w:rsid w:val="00A81BA7"/>
    <w:rsid w:val="00C3229F"/>
    <w:rsid w:val="00D132BD"/>
    <w:rsid w:val="00D16E52"/>
    <w:rsid w:val="00D24AA1"/>
    <w:rsid w:val="00D31D50"/>
    <w:rsid w:val="00E9112E"/>
    <w:rsid w:val="00F2568C"/>
    <w:rsid w:val="00FD21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PersonNam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9112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9112E"/>
    <w:rPr>
      <w:rFonts w:ascii="Tahoma" w:hAnsi="Tahoma"/>
      <w:sz w:val="18"/>
      <w:szCs w:val="18"/>
    </w:rPr>
  </w:style>
  <w:style w:type="paragraph" w:styleId="a4">
    <w:name w:val="footer"/>
    <w:basedOn w:val="a"/>
    <w:link w:val="Char0"/>
    <w:uiPriority w:val="99"/>
    <w:semiHidden/>
    <w:unhideWhenUsed/>
    <w:rsid w:val="00E9112E"/>
    <w:pPr>
      <w:tabs>
        <w:tab w:val="center" w:pos="4153"/>
        <w:tab w:val="right" w:pos="8306"/>
      </w:tabs>
    </w:pPr>
    <w:rPr>
      <w:sz w:val="18"/>
      <w:szCs w:val="18"/>
    </w:rPr>
  </w:style>
  <w:style w:type="character" w:customStyle="1" w:styleId="Char0">
    <w:name w:val="页脚 Char"/>
    <w:basedOn w:val="a0"/>
    <w:link w:val="a4"/>
    <w:uiPriority w:val="99"/>
    <w:semiHidden/>
    <w:rsid w:val="00E9112E"/>
    <w:rPr>
      <w:rFonts w:ascii="Tahoma" w:hAnsi="Tahoma"/>
      <w:sz w:val="18"/>
      <w:szCs w:val="18"/>
    </w:rPr>
  </w:style>
  <w:style w:type="paragraph" w:styleId="a5">
    <w:name w:val="Balloon Text"/>
    <w:basedOn w:val="a"/>
    <w:link w:val="Char1"/>
    <w:uiPriority w:val="99"/>
    <w:semiHidden/>
    <w:unhideWhenUsed/>
    <w:rsid w:val="00E9112E"/>
    <w:pPr>
      <w:spacing w:after="0"/>
    </w:pPr>
    <w:rPr>
      <w:sz w:val="18"/>
      <w:szCs w:val="18"/>
    </w:rPr>
  </w:style>
  <w:style w:type="character" w:customStyle="1" w:styleId="Char1">
    <w:name w:val="批注框文本 Char"/>
    <w:basedOn w:val="a0"/>
    <w:link w:val="a5"/>
    <w:uiPriority w:val="99"/>
    <w:semiHidden/>
    <w:rsid w:val="00E9112E"/>
    <w:rPr>
      <w:rFonts w:ascii="Tahoma" w:hAnsi="Tahoma"/>
      <w:sz w:val="18"/>
      <w:szCs w:val="18"/>
    </w:rPr>
  </w:style>
  <w:style w:type="paragraph" w:styleId="a6">
    <w:name w:val="Normal (Web)"/>
    <w:aliases w:val="普通 (Web)"/>
    <w:basedOn w:val="a"/>
    <w:rsid w:val="00FD2126"/>
    <w:pPr>
      <w:adjustRightInd/>
      <w:snapToGrid/>
      <w:spacing w:before="100" w:beforeAutospacing="1" w:after="100" w:afterAutospacing="1"/>
    </w:pPr>
    <w:rPr>
      <w:rFonts w:ascii="宋体" w:eastAsia="宋体" w:hAnsi="宋体" w:cs="宋体"/>
      <w:sz w:val="24"/>
      <w:szCs w:val="24"/>
    </w:rPr>
  </w:style>
  <w:style w:type="character" w:customStyle="1" w:styleId="question-title2">
    <w:name w:val="question-title2"/>
    <w:basedOn w:val="a0"/>
    <w:rsid w:val="00C3229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image" Target="media/image22.wmf"/><Relationship Id="rId55" Type="http://schemas.openxmlformats.org/officeDocument/2006/relationships/oleObject" Target="embeddings/oleObject25.bin"/><Relationship Id="rId63" Type="http://schemas.openxmlformats.org/officeDocument/2006/relationships/oleObject" Target="embeddings/oleObject29.bin"/><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6.wmf"/><Relationship Id="rId66"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26.bin"/><Relationship Id="rId61" Type="http://schemas.openxmlformats.org/officeDocument/2006/relationships/oleObject" Target="embeddings/oleObject28.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30.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oleObject" Target="embeddings/oleObject19.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8" Type="http://schemas.openxmlformats.org/officeDocument/2006/relationships/oleObject" Target="embeddings/oleObject1.bin"/><Relationship Id="rId51" Type="http://schemas.openxmlformats.org/officeDocument/2006/relationships/oleObject" Target="embeddings/oleObject23.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image" Target="media/image20.wmf"/><Relationship Id="rId59" Type="http://schemas.openxmlformats.org/officeDocument/2006/relationships/oleObject" Target="embeddings/oleObject27.bin"/><Relationship Id="rId67"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image" Target="media/image24.wmf"/><Relationship Id="rId62" Type="http://schemas.openxmlformats.org/officeDocument/2006/relationships/image" Target="media/image2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884</Words>
  <Characters>5045</Characters>
  <Application>Microsoft Office Word</Application>
  <DocSecurity>0</DocSecurity>
  <Lines>42</Lines>
  <Paragraphs>11</Paragraphs>
  <ScaleCrop>false</ScaleCrop>
  <Company/>
  <LinksUpToDate>false</LinksUpToDate>
  <CharactersWithSpaces>5918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6</cp:revision>
  <dcterms:created xsi:type="dcterms:W3CDTF">2008-09-11T17:20:00Z</dcterms:created>
  <dcterms:modified xsi:type="dcterms:W3CDTF">2015-09-02T06:18:00Z</dcterms:modified>
</cp:coreProperties>
</file>